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F314" w14:textId="77777777" w:rsidR="00B040C2" w:rsidRPr="00B9048C" w:rsidRDefault="00B040C2" w:rsidP="00513B53">
      <w:pPr>
        <w:pStyle w:val="Default"/>
        <w:spacing w:line="276" w:lineRule="auto"/>
        <w:rPr>
          <w:lang w:val="es-ES"/>
        </w:rPr>
      </w:pPr>
      <w:r w:rsidRPr="00B9048C">
        <w:rPr>
          <w:lang w:val="es-ES"/>
        </w:rPr>
        <w:t>Auditoría General de la República</w:t>
      </w:r>
    </w:p>
    <w:p w14:paraId="5A5923B3" w14:textId="77777777" w:rsidR="00B040C2" w:rsidRPr="00B9048C" w:rsidRDefault="00B040C2" w:rsidP="00513B53">
      <w:pPr>
        <w:pStyle w:val="Default"/>
        <w:spacing w:line="276" w:lineRule="auto"/>
        <w:rPr>
          <w:lang w:val="es-ES"/>
        </w:rPr>
      </w:pPr>
      <w:r w:rsidRPr="00B9048C">
        <w:rPr>
          <w:lang w:val="es-ES"/>
        </w:rPr>
        <w:t xml:space="preserve">Contrato 008 de 2020 </w:t>
      </w:r>
    </w:p>
    <w:p w14:paraId="4E7E7EF2" w14:textId="0E3E95FE" w:rsidR="00440F72" w:rsidRPr="00B9048C" w:rsidRDefault="00B040C2" w:rsidP="00513B53">
      <w:pPr>
        <w:pStyle w:val="Default"/>
        <w:spacing w:line="276" w:lineRule="auto"/>
        <w:rPr>
          <w:lang w:val="es-ES"/>
        </w:rPr>
      </w:pPr>
      <w:r w:rsidRPr="00B9048C">
        <w:rPr>
          <w:lang w:val="es-ES"/>
        </w:rPr>
        <w:t xml:space="preserve">Consultor: Fernando Alberto Castro Caballero </w:t>
      </w:r>
    </w:p>
    <w:p w14:paraId="138FFDDD" w14:textId="631957D5" w:rsidR="00B040C2" w:rsidRDefault="00B040C2" w:rsidP="00513B53">
      <w:pPr>
        <w:pStyle w:val="Default"/>
        <w:spacing w:line="360" w:lineRule="auto"/>
        <w:rPr>
          <w:lang w:val="es-ES"/>
        </w:rPr>
      </w:pPr>
    </w:p>
    <w:p w14:paraId="5E4B83E2" w14:textId="77777777" w:rsidR="00B9048C" w:rsidRPr="00B9048C" w:rsidRDefault="00B9048C" w:rsidP="00513B53">
      <w:pPr>
        <w:pStyle w:val="Default"/>
        <w:spacing w:line="360" w:lineRule="auto"/>
        <w:rPr>
          <w:lang w:val="es-ES"/>
        </w:rPr>
      </w:pPr>
    </w:p>
    <w:p w14:paraId="160AC375" w14:textId="3EF6448F" w:rsidR="00B040C2" w:rsidRPr="00B9048C" w:rsidRDefault="00B040C2" w:rsidP="00513B53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B9048C">
        <w:rPr>
          <w:rFonts w:ascii="Arial" w:hAnsi="Arial" w:cs="Arial"/>
          <w:b/>
          <w:bCs/>
          <w:lang w:val="es-ES"/>
        </w:rPr>
        <w:t>A</w:t>
      </w:r>
      <w:r w:rsidR="00B7724F">
        <w:rPr>
          <w:rFonts w:ascii="Arial" w:hAnsi="Arial" w:cs="Arial"/>
          <w:b/>
          <w:bCs/>
          <w:lang w:val="es-ES"/>
        </w:rPr>
        <w:t xml:space="preserve">VANCE DE INVESTIGACIÓN </w:t>
      </w:r>
      <w:r w:rsidRPr="00B9048C">
        <w:rPr>
          <w:rFonts w:ascii="Arial" w:hAnsi="Arial" w:cs="Arial"/>
          <w:b/>
          <w:bCs/>
          <w:lang w:val="es-ES"/>
        </w:rPr>
        <w:t xml:space="preserve"> 4</w:t>
      </w:r>
    </w:p>
    <w:p w14:paraId="5032A568" w14:textId="6610FDB4" w:rsidR="00B040C2" w:rsidRPr="00B9048C" w:rsidRDefault="00B040C2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3E90140C" w14:textId="1E63E482" w:rsidR="00866542" w:rsidRPr="00B9048C" w:rsidRDefault="00866542" w:rsidP="00393E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Índice</w:t>
      </w:r>
    </w:p>
    <w:p w14:paraId="794223A1" w14:textId="77777777" w:rsidR="00393EA5" w:rsidRPr="00B9048C" w:rsidRDefault="00393EA5" w:rsidP="00393E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8B08556" w14:textId="795DDC38" w:rsidR="00866542" w:rsidRPr="00B9048C" w:rsidRDefault="00866542" w:rsidP="00021C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A. Igualdad y enfoque de género</w:t>
      </w:r>
    </w:p>
    <w:p w14:paraId="20D65B30" w14:textId="77777777" w:rsidR="00393EA5" w:rsidRPr="00B9048C" w:rsidRDefault="00393EA5" w:rsidP="00021C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14:paraId="56B6BC7D" w14:textId="64E2CA50" w:rsidR="00866542" w:rsidRPr="00B9048C" w:rsidRDefault="00866542" w:rsidP="00021C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B. Transparencia en las EF</w:t>
      </w:r>
      <w:r w:rsidR="00B7724F">
        <w:rPr>
          <w:rFonts w:ascii="Arial" w:hAnsi="Arial" w:cs="Arial"/>
          <w:sz w:val="24"/>
          <w:szCs w:val="24"/>
          <w:lang w:val="es-ES"/>
        </w:rPr>
        <w:t xml:space="preserve">S; </w:t>
      </w:r>
      <w:r w:rsidR="00AF4AC7">
        <w:rPr>
          <w:rFonts w:ascii="Arial" w:hAnsi="Arial" w:cs="Arial"/>
          <w:sz w:val="24"/>
          <w:szCs w:val="24"/>
          <w:lang w:val="es-ES"/>
        </w:rPr>
        <w:t>b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uena </w:t>
      </w:r>
      <w:r w:rsidR="00AF4AC7">
        <w:rPr>
          <w:rFonts w:ascii="Arial" w:hAnsi="Arial" w:cs="Arial"/>
          <w:sz w:val="24"/>
          <w:szCs w:val="24"/>
          <w:lang w:val="es-ES"/>
        </w:rPr>
        <w:t>g</w:t>
      </w:r>
      <w:r w:rsidRPr="00B9048C">
        <w:rPr>
          <w:rFonts w:ascii="Arial" w:hAnsi="Arial" w:cs="Arial"/>
          <w:sz w:val="24"/>
          <w:szCs w:val="24"/>
          <w:lang w:val="es-ES"/>
        </w:rPr>
        <w:t>obernanza y</w:t>
      </w:r>
      <w:r w:rsidR="00B7724F">
        <w:rPr>
          <w:rFonts w:ascii="Arial" w:hAnsi="Arial" w:cs="Arial"/>
          <w:sz w:val="24"/>
          <w:szCs w:val="24"/>
          <w:lang w:val="es-ES"/>
        </w:rPr>
        <w:t xml:space="preserve"> </w:t>
      </w:r>
      <w:r w:rsidR="00AF4AC7">
        <w:rPr>
          <w:rFonts w:ascii="Arial" w:hAnsi="Arial" w:cs="Arial"/>
          <w:sz w:val="24"/>
          <w:szCs w:val="24"/>
          <w:lang w:val="es-ES"/>
        </w:rPr>
        <w:t>l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ucha contra la </w:t>
      </w:r>
      <w:r w:rsidR="00B7724F">
        <w:rPr>
          <w:rFonts w:ascii="Arial" w:hAnsi="Arial" w:cs="Arial"/>
          <w:sz w:val="24"/>
          <w:szCs w:val="24"/>
          <w:lang w:val="es-ES"/>
        </w:rPr>
        <w:t>c</w:t>
      </w:r>
      <w:r w:rsidRPr="00B9048C">
        <w:rPr>
          <w:rFonts w:ascii="Arial" w:hAnsi="Arial" w:cs="Arial"/>
          <w:sz w:val="24"/>
          <w:szCs w:val="24"/>
          <w:lang w:val="es-ES"/>
        </w:rPr>
        <w:t>orrupción</w:t>
      </w:r>
    </w:p>
    <w:p w14:paraId="1F491505" w14:textId="7E77F353" w:rsidR="00393EA5" w:rsidRPr="00B9048C" w:rsidRDefault="00393EA5" w:rsidP="00021C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14:paraId="5ABEAFA3" w14:textId="02141A97" w:rsidR="00393EA5" w:rsidRPr="00B9048C" w:rsidRDefault="00393EA5" w:rsidP="00021C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C. Participación </w:t>
      </w:r>
      <w:r w:rsidR="00AF4AC7">
        <w:rPr>
          <w:rFonts w:ascii="Arial" w:hAnsi="Arial" w:cs="Arial"/>
          <w:sz w:val="24"/>
          <w:szCs w:val="24"/>
          <w:lang w:val="es-ES"/>
        </w:rPr>
        <w:t>c</w:t>
      </w:r>
      <w:r w:rsidRPr="00B9048C">
        <w:rPr>
          <w:rFonts w:ascii="Arial" w:hAnsi="Arial" w:cs="Arial"/>
          <w:sz w:val="24"/>
          <w:szCs w:val="24"/>
          <w:lang w:val="es-ES"/>
        </w:rPr>
        <w:t>iudadana</w:t>
      </w:r>
    </w:p>
    <w:p w14:paraId="18811796" w14:textId="77777777" w:rsidR="00393EA5" w:rsidRPr="00B9048C" w:rsidRDefault="00393EA5" w:rsidP="00021C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14:paraId="1F2496C5" w14:textId="1222966C" w:rsidR="00393EA5" w:rsidRPr="00B9048C" w:rsidRDefault="00393EA5" w:rsidP="00021C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D. Tecnologías de información y </w:t>
      </w:r>
      <w:r w:rsidR="00AF4AC7">
        <w:rPr>
          <w:rFonts w:ascii="Arial" w:hAnsi="Arial" w:cs="Arial"/>
          <w:sz w:val="24"/>
          <w:szCs w:val="24"/>
          <w:lang w:val="es-ES"/>
        </w:rPr>
        <w:t>c</w:t>
      </w:r>
      <w:r w:rsidRPr="00B9048C">
        <w:rPr>
          <w:rFonts w:ascii="Arial" w:hAnsi="Arial" w:cs="Arial"/>
          <w:sz w:val="24"/>
          <w:szCs w:val="24"/>
          <w:lang w:val="es-ES"/>
        </w:rPr>
        <w:t>omunicaciones</w:t>
      </w:r>
    </w:p>
    <w:p w14:paraId="20107EA0" w14:textId="77777777" w:rsidR="00393EA5" w:rsidRPr="00B9048C" w:rsidRDefault="00393EA5" w:rsidP="00021C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14:paraId="216D4AB3" w14:textId="6E825300" w:rsidR="00393EA5" w:rsidRPr="00B9048C" w:rsidRDefault="00393EA5" w:rsidP="00021C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E. Seguridad presupuestaria y </w:t>
      </w:r>
      <w:r w:rsidR="00AF4AC7">
        <w:rPr>
          <w:rFonts w:ascii="Arial" w:hAnsi="Arial" w:cs="Arial"/>
          <w:sz w:val="24"/>
          <w:szCs w:val="24"/>
          <w:lang w:val="es-ES"/>
        </w:rPr>
        <w:t>e</w:t>
      </w:r>
      <w:r w:rsidRPr="00B9048C">
        <w:rPr>
          <w:rFonts w:ascii="Arial" w:hAnsi="Arial" w:cs="Arial"/>
          <w:sz w:val="24"/>
          <w:szCs w:val="24"/>
          <w:lang w:val="es-ES"/>
        </w:rPr>
        <w:t>stabilidad financiera</w:t>
      </w:r>
    </w:p>
    <w:p w14:paraId="15A2B76F" w14:textId="77777777" w:rsidR="00393EA5" w:rsidRPr="00B9048C" w:rsidRDefault="00393EA5" w:rsidP="0086654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52292F1" w14:textId="77777777" w:rsidR="00B040C2" w:rsidRPr="00B9048C" w:rsidRDefault="00B040C2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6DF589AB" w14:textId="554A333F" w:rsidR="00063073" w:rsidRPr="00B9048C" w:rsidRDefault="00866542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A. </w:t>
      </w:r>
      <w:r w:rsidR="00106184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Igualdad </w:t>
      </w:r>
      <w:r w:rsidR="00E84BD8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y enfoque de género</w:t>
      </w:r>
    </w:p>
    <w:p w14:paraId="169979F8" w14:textId="18E8EB00" w:rsidR="00A15FB2" w:rsidRPr="00B9048C" w:rsidRDefault="00A15FB2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8C20EB" w14:textId="0A1E0BDA" w:rsidR="00A15FB2" w:rsidRPr="00B9048C" w:rsidRDefault="00F37639" w:rsidP="00513B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Si bien el enfoque de género fue incluido como objetivo de las EFS en la Declaración de Santo Domingo de 2012, también </w:t>
      </w:r>
      <w:r w:rsidR="0091628D">
        <w:rPr>
          <w:rFonts w:ascii="Arial" w:hAnsi="Arial" w:cs="Arial"/>
          <w:sz w:val="24"/>
          <w:szCs w:val="24"/>
          <w:lang w:val="es-ES"/>
        </w:rPr>
        <w:t xml:space="preserve">hace parte </w:t>
      </w:r>
      <w:r w:rsidRPr="00B9048C">
        <w:rPr>
          <w:rFonts w:ascii="Arial" w:hAnsi="Arial" w:cs="Arial"/>
          <w:sz w:val="24"/>
          <w:szCs w:val="24"/>
          <w:lang w:val="es-ES"/>
        </w:rPr>
        <w:t>de los Objetivos de Desarrollo Sostenible (ODS</w:t>
      </w:r>
      <w:r w:rsidR="00532D28" w:rsidRPr="00B9048C">
        <w:rPr>
          <w:rFonts w:ascii="Arial" w:hAnsi="Arial" w:cs="Arial"/>
          <w:sz w:val="24"/>
          <w:szCs w:val="24"/>
          <w:lang w:val="es-ES"/>
        </w:rPr>
        <w:t>, Objetivo #5</w:t>
      </w:r>
      <w:r w:rsidRPr="00B9048C">
        <w:rPr>
          <w:rFonts w:ascii="Arial" w:hAnsi="Arial" w:cs="Arial"/>
          <w:sz w:val="24"/>
          <w:szCs w:val="24"/>
          <w:lang w:val="es-ES"/>
        </w:rPr>
        <w:t>) y de la Agenda 2030.</w:t>
      </w:r>
    </w:p>
    <w:p w14:paraId="31F7B214" w14:textId="77777777" w:rsidR="00532D28" w:rsidRPr="00B9048C" w:rsidRDefault="00532D28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6131E57A" w14:textId="09C360D7" w:rsidR="007662E2" w:rsidRPr="00B9048C" w:rsidRDefault="00F37639" w:rsidP="00513B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Como parte esencial de los ODS, </w:t>
      </w:r>
      <w:r w:rsidR="00532D28" w:rsidRPr="00B9048C">
        <w:rPr>
          <w:rFonts w:ascii="Arial" w:hAnsi="Arial" w:cs="Arial"/>
          <w:sz w:val="24"/>
          <w:szCs w:val="24"/>
          <w:lang w:val="es-ES"/>
        </w:rPr>
        <w:t xml:space="preserve">las EFS deben realizar evaluaciones </w:t>
      </w:r>
      <w:r w:rsidR="007662E2" w:rsidRPr="00B9048C">
        <w:rPr>
          <w:rFonts w:ascii="Arial" w:hAnsi="Arial" w:cs="Arial"/>
          <w:sz w:val="24"/>
          <w:szCs w:val="24"/>
          <w:lang w:val="es-ES"/>
        </w:rPr>
        <w:t>tendientes a medir la</w:t>
      </w:r>
      <w:r w:rsidR="00532D2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70A4F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preparación</w:t>
      </w:r>
      <w:r w:rsidR="00E70A4F" w:rsidRPr="00B9048C">
        <w:rPr>
          <w:rFonts w:ascii="Arial" w:hAnsi="Arial" w:cs="Arial"/>
          <w:sz w:val="24"/>
          <w:szCs w:val="24"/>
          <w:lang w:val="es-ES"/>
        </w:rPr>
        <w:t xml:space="preserve"> de</w:t>
      </w:r>
      <w:r w:rsidR="00532D28" w:rsidRPr="00B9048C">
        <w:rPr>
          <w:rFonts w:ascii="Arial" w:hAnsi="Arial" w:cs="Arial"/>
          <w:sz w:val="24"/>
          <w:szCs w:val="24"/>
          <w:lang w:val="es-ES"/>
        </w:rPr>
        <w:t xml:space="preserve"> los procesos claves de </w:t>
      </w:r>
      <w:r w:rsidR="007662E2" w:rsidRPr="00B9048C">
        <w:rPr>
          <w:rFonts w:ascii="Arial" w:hAnsi="Arial" w:cs="Arial"/>
          <w:sz w:val="24"/>
          <w:szCs w:val="24"/>
          <w:lang w:val="es-ES"/>
        </w:rPr>
        <w:t>las</w:t>
      </w:r>
      <w:r w:rsidR="00532D28" w:rsidRPr="00B9048C">
        <w:rPr>
          <w:rFonts w:ascii="Arial" w:hAnsi="Arial" w:cs="Arial"/>
          <w:sz w:val="24"/>
          <w:szCs w:val="24"/>
          <w:lang w:val="es-ES"/>
        </w:rPr>
        <w:t xml:space="preserve"> actividades que supongan la implementación de políticas de igualdad de género. </w:t>
      </w:r>
    </w:p>
    <w:p w14:paraId="4C667041" w14:textId="77777777" w:rsidR="006F3907" w:rsidRPr="00B9048C" w:rsidRDefault="006F390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C1E2D39" w14:textId="5F471178" w:rsidR="00532D28" w:rsidRPr="00B9048C" w:rsidRDefault="00532D28" w:rsidP="00513B53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 OLACEFS recomienda</w:t>
      </w:r>
      <w:r w:rsidR="007662E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0E6588" w:rsidRPr="00B9048C">
        <w:rPr>
          <w:rFonts w:ascii="Arial" w:hAnsi="Arial" w:cs="Arial"/>
          <w:sz w:val="24"/>
          <w:szCs w:val="24"/>
          <w:lang w:val="es-ES"/>
        </w:rPr>
        <w:t>en este sentido lo siguiente</w:t>
      </w:r>
      <w:r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7CB9AA5C" w14:textId="77777777" w:rsidR="00532D28" w:rsidRPr="00B9048C" w:rsidRDefault="00532D28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23F221B" w14:textId="20FABDA8" w:rsidR="00532D28" w:rsidRPr="00B9048C" w:rsidRDefault="007662E2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Realizar evaluaciones </w:t>
      </w:r>
      <w:r w:rsidR="00532D28" w:rsidRPr="00B9048C">
        <w:rPr>
          <w:rFonts w:ascii="Arial" w:hAnsi="Arial" w:cs="Arial"/>
          <w:sz w:val="24"/>
          <w:szCs w:val="24"/>
          <w:lang w:val="es-ES"/>
        </w:rPr>
        <w:t>de la preparación de l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as entidades y sistemas </w:t>
      </w:r>
      <w:r w:rsidR="00532D28" w:rsidRPr="00B9048C">
        <w:rPr>
          <w:rFonts w:ascii="Arial" w:hAnsi="Arial" w:cs="Arial"/>
          <w:sz w:val="24"/>
          <w:szCs w:val="24"/>
          <w:lang w:val="es-ES"/>
        </w:rPr>
        <w:t>nacion</w:t>
      </w:r>
      <w:r w:rsidR="0091628D">
        <w:rPr>
          <w:rFonts w:ascii="Arial" w:hAnsi="Arial" w:cs="Arial"/>
          <w:sz w:val="24"/>
          <w:szCs w:val="24"/>
          <w:lang w:val="es-ES"/>
        </w:rPr>
        <w:t>al</w:t>
      </w:r>
      <w:r w:rsidR="00532D28" w:rsidRPr="00B9048C">
        <w:rPr>
          <w:rFonts w:ascii="Arial" w:hAnsi="Arial" w:cs="Arial"/>
          <w:sz w:val="24"/>
          <w:szCs w:val="24"/>
          <w:lang w:val="es-ES"/>
        </w:rPr>
        <w:t>es sobre el progreso conseguido en la consecución de la igualdad de género.</w:t>
      </w:r>
    </w:p>
    <w:p w14:paraId="6C3618D0" w14:textId="03E611EF" w:rsidR="000E6588" w:rsidRPr="00B9048C" w:rsidRDefault="000E6588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Desarrollar auditorías sobre aquellos procesos clave, que impliquen el seguimiento y evaluación de los planes y programas establecidos por la ONU en los ODS</w:t>
      </w:r>
      <w:r w:rsidR="0091628D">
        <w:rPr>
          <w:rFonts w:ascii="Arial" w:hAnsi="Arial" w:cs="Arial"/>
          <w:sz w:val="24"/>
          <w:szCs w:val="24"/>
          <w:lang w:val="es-ES"/>
        </w:rPr>
        <w:t xml:space="preserve"> a </w:t>
      </w:r>
      <w:r w:rsidRPr="00B9048C">
        <w:rPr>
          <w:rFonts w:ascii="Arial" w:hAnsi="Arial" w:cs="Arial"/>
          <w:sz w:val="24"/>
          <w:szCs w:val="24"/>
          <w:lang w:val="es-ES"/>
        </w:rPr>
        <w:t>las diversas entidades encargadas de implementarlos.</w:t>
      </w:r>
    </w:p>
    <w:p w14:paraId="1F629888" w14:textId="26C1A734" w:rsidR="007662E2" w:rsidRPr="00B9048C" w:rsidRDefault="007662E2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Realizar auditorías sobre el funcionamiento de los sistemas nacion</w:t>
      </w:r>
      <w:r w:rsidR="0091628D">
        <w:rPr>
          <w:rFonts w:ascii="Arial" w:hAnsi="Arial" w:cs="Arial"/>
          <w:sz w:val="24"/>
          <w:szCs w:val="24"/>
          <w:lang w:val="es-ES"/>
        </w:rPr>
        <w:t>al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es de creación y recolección de datos en aras de dar fiabilidad </w:t>
      </w:r>
      <w:r w:rsidR="0091628D">
        <w:rPr>
          <w:rFonts w:ascii="Arial" w:hAnsi="Arial" w:cs="Arial"/>
          <w:sz w:val="24"/>
          <w:szCs w:val="24"/>
          <w:lang w:val="es-ES"/>
        </w:rPr>
        <w:t>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</w:t>
      </w:r>
      <w:r w:rsidR="0091628D">
        <w:rPr>
          <w:rFonts w:ascii="Arial" w:hAnsi="Arial" w:cs="Arial"/>
          <w:sz w:val="24"/>
          <w:szCs w:val="24"/>
          <w:lang w:val="es-ES"/>
        </w:rPr>
        <w:t xml:space="preserve">a información </w:t>
      </w:r>
      <w:r w:rsidRPr="00B9048C">
        <w:rPr>
          <w:rFonts w:ascii="Arial" w:hAnsi="Arial" w:cs="Arial"/>
          <w:sz w:val="24"/>
          <w:szCs w:val="24"/>
          <w:lang w:val="es-ES"/>
        </w:rPr>
        <w:t>suministrad</w:t>
      </w:r>
      <w:r w:rsidR="0091628D">
        <w:rPr>
          <w:rFonts w:ascii="Arial" w:hAnsi="Arial" w:cs="Arial"/>
          <w:sz w:val="24"/>
          <w:szCs w:val="24"/>
          <w:lang w:val="es-ES"/>
        </w:rPr>
        <w:t>a.</w:t>
      </w:r>
    </w:p>
    <w:p w14:paraId="0B110F60" w14:textId="28878528" w:rsidR="006F3907" w:rsidRPr="00B9048C" w:rsidRDefault="007662E2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Realizar evaluaciones</w:t>
      </w:r>
      <w:r w:rsidR="00532D28" w:rsidRPr="00B9048C">
        <w:rPr>
          <w:rFonts w:ascii="Arial" w:hAnsi="Arial" w:cs="Arial"/>
          <w:sz w:val="24"/>
          <w:szCs w:val="24"/>
          <w:lang w:val="es-ES"/>
        </w:rPr>
        <w:t xml:space="preserve"> de la disponibilidad de datos reportados sobre las actividades de implementación de políticas de igualdad de género. </w:t>
      </w:r>
    </w:p>
    <w:p w14:paraId="720C1A9B" w14:textId="77777777" w:rsidR="006F3907" w:rsidRPr="00B9048C" w:rsidRDefault="006F3907" w:rsidP="00513B53">
      <w:pPr>
        <w:pStyle w:val="Prrafodelista"/>
        <w:spacing w:after="0" w:line="360" w:lineRule="auto"/>
        <w:ind w:left="2160"/>
        <w:jc w:val="both"/>
        <w:rPr>
          <w:rFonts w:ascii="Arial" w:hAnsi="Arial" w:cs="Arial"/>
          <w:sz w:val="24"/>
          <w:szCs w:val="24"/>
          <w:lang w:val="es-ES"/>
        </w:rPr>
      </w:pPr>
    </w:p>
    <w:p w14:paraId="2D25AD39" w14:textId="0455B3FC" w:rsidR="006F3907" w:rsidRPr="00B9048C" w:rsidRDefault="000E6588" w:rsidP="00513B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</w:t>
      </w:r>
      <w:r w:rsidR="008A16BA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deben realizar una evaluación de la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implementación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los objetivos de desarrollo sostenible, particularmente el de igualdad de género</w:t>
      </w:r>
      <w:r w:rsidR="006F3907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3CB88C2D" w14:textId="77777777" w:rsidR="006F3907" w:rsidRPr="00B9048C" w:rsidRDefault="006F3907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788E3B1" w14:textId="4E64AC62" w:rsidR="006F3907" w:rsidRPr="00B9048C" w:rsidRDefault="006F3907" w:rsidP="00513B53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Para e</w:t>
      </w:r>
      <w:r w:rsidR="0091628D">
        <w:rPr>
          <w:rFonts w:ascii="Arial" w:hAnsi="Arial" w:cs="Arial"/>
          <w:sz w:val="24"/>
          <w:szCs w:val="24"/>
          <w:lang w:val="es-ES"/>
        </w:rPr>
        <w:t>llo,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OLACEFS recomienda: </w:t>
      </w:r>
    </w:p>
    <w:p w14:paraId="2BC48EEE" w14:textId="77777777" w:rsidR="006F3907" w:rsidRPr="00B9048C" w:rsidRDefault="006F3907" w:rsidP="00513B53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14:paraId="495F51A4" w14:textId="327D38DD" w:rsidR="006F3907" w:rsidRPr="00B9048C" w:rsidRDefault="006F3907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El desarrollo de Auditorías de Desempeño (AD), </w:t>
      </w:r>
      <w:r w:rsidR="0091628D">
        <w:rPr>
          <w:rFonts w:ascii="Arial" w:hAnsi="Arial" w:cs="Arial"/>
          <w:sz w:val="24"/>
          <w:szCs w:val="24"/>
          <w:lang w:val="es-ES"/>
        </w:rPr>
        <w:t xml:space="preserve">que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tengan por objeto examinar la eficiencia y eficacia de los programas de cada uno de los países en la implementación específica de la igualdad de género. </w:t>
      </w:r>
    </w:p>
    <w:p w14:paraId="07DC2B8D" w14:textId="5FC85A62" w:rsidR="006F3907" w:rsidRPr="00B9048C" w:rsidRDefault="006F3907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Contribuir al diálogo internacional para establecer canales y plataformas de intercambio de aprendizajes y buenas prácticas en el desarrollo de las AD y la implementación de los ODS</w:t>
      </w:r>
      <w:r w:rsidR="00893FAB" w:rsidRPr="00B9048C">
        <w:rPr>
          <w:rFonts w:ascii="Arial" w:hAnsi="Arial" w:cs="Arial"/>
          <w:sz w:val="24"/>
          <w:szCs w:val="24"/>
          <w:lang w:val="es-ES"/>
        </w:rPr>
        <w:t xml:space="preserve">, </w:t>
      </w:r>
      <w:r w:rsidR="0091628D">
        <w:rPr>
          <w:rFonts w:ascii="Arial" w:hAnsi="Arial" w:cs="Arial"/>
          <w:sz w:val="24"/>
          <w:szCs w:val="24"/>
          <w:lang w:val="es-ES"/>
        </w:rPr>
        <w:t xml:space="preserve">cuestión que </w:t>
      </w:r>
      <w:r w:rsidR="00893FAB" w:rsidRPr="00B9048C">
        <w:rPr>
          <w:rFonts w:ascii="Arial" w:hAnsi="Arial" w:cs="Arial"/>
          <w:sz w:val="24"/>
          <w:szCs w:val="24"/>
          <w:lang w:val="es-ES"/>
        </w:rPr>
        <w:t>se abordará más adelante.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FD7A418" w14:textId="77777777" w:rsidR="006F3907" w:rsidRPr="00B9048C" w:rsidRDefault="006F3907" w:rsidP="00513B53">
      <w:pPr>
        <w:pStyle w:val="Prrafodelista"/>
        <w:spacing w:after="0" w:line="360" w:lineRule="auto"/>
        <w:ind w:left="2160"/>
        <w:jc w:val="both"/>
        <w:rPr>
          <w:rFonts w:ascii="Arial" w:hAnsi="Arial" w:cs="Arial"/>
          <w:sz w:val="24"/>
          <w:szCs w:val="24"/>
          <w:lang w:val="es-ES"/>
        </w:rPr>
      </w:pPr>
    </w:p>
    <w:p w14:paraId="133249D7" w14:textId="3D8C4F8F" w:rsidR="006F3907" w:rsidRPr="00B9048C" w:rsidRDefault="008A16BA" w:rsidP="00513B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Para una</w:t>
      </w:r>
      <w:r w:rsidR="006F3907" w:rsidRPr="00B9048C">
        <w:rPr>
          <w:rFonts w:ascii="Arial" w:hAnsi="Arial" w:cs="Arial"/>
          <w:sz w:val="24"/>
          <w:szCs w:val="24"/>
          <w:lang w:val="es-ES"/>
        </w:rPr>
        <w:t xml:space="preserve"> satisfactoria intervención de las EFS en la implementación del Objetivo de Desarrollo #5, la OLACEFS recomienda </w:t>
      </w:r>
      <w:r w:rsidR="006F3907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apoyar</w:t>
      </w:r>
      <w:r w:rsidR="006F3907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-simultáneamente- </w:t>
      </w:r>
      <w:r w:rsidR="006F3907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la implementación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del Objetivo #16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(paz, justicia e </w:t>
      </w: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instituciones sólidas). Sostiene la OLACEFS que para buscar la igualdad de género debe haber instituciones transparentes, eficientes y responsables. </w:t>
      </w:r>
    </w:p>
    <w:p w14:paraId="4AD4FBB0" w14:textId="77777777" w:rsidR="008A16BA" w:rsidRPr="00B9048C" w:rsidRDefault="008A16BA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B3D106B" w14:textId="73B605E1" w:rsidR="008A16BA" w:rsidRPr="00B9048C" w:rsidRDefault="008A16BA" w:rsidP="00513B53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Para desarrollar esto, la OLACEFS </w:t>
      </w:r>
      <w:r w:rsidR="0091628D">
        <w:rPr>
          <w:rFonts w:ascii="Arial" w:hAnsi="Arial" w:cs="Arial"/>
          <w:sz w:val="24"/>
          <w:szCs w:val="24"/>
          <w:lang w:val="es-ES"/>
        </w:rPr>
        <w:t>señala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91628D">
        <w:rPr>
          <w:rFonts w:ascii="Arial" w:hAnsi="Arial" w:cs="Arial"/>
          <w:sz w:val="24"/>
          <w:szCs w:val="24"/>
          <w:lang w:val="es-ES"/>
        </w:rPr>
        <w:t xml:space="preserve">la siguiente </w:t>
      </w:r>
      <w:r w:rsidRPr="00B9048C">
        <w:rPr>
          <w:rFonts w:ascii="Arial" w:hAnsi="Arial" w:cs="Arial"/>
          <w:sz w:val="24"/>
          <w:szCs w:val="24"/>
          <w:lang w:val="es-ES"/>
        </w:rPr>
        <w:t>línea de acció</w:t>
      </w:r>
      <w:r w:rsidR="0091628D">
        <w:rPr>
          <w:rFonts w:ascii="Arial" w:hAnsi="Arial" w:cs="Arial"/>
          <w:sz w:val="24"/>
          <w:szCs w:val="24"/>
          <w:lang w:val="es-ES"/>
        </w:rPr>
        <w:t>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7A89310D" w14:textId="77777777" w:rsidR="008A16BA" w:rsidRPr="00B9048C" w:rsidRDefault="008A16BA" w:rsidP="00513B53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14:paraId="30CB9CE4" w14:textId="7FEC616D" w:rsidR="008A16BA" w:rsidRPr="00B9048C" w:rsidRDefault="008A16BA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Deben aprovecharse los resultados de las auditorías sobre gobernanza para así identificar debilidades y fortalezas en la gestión de lo público dentro de las entidades gubernamentales. </w:t>
      </w:r>
    </w:p>
    <w:p w14:paraId="2A628637" w14:textId="0DA15E64" w:rsidR="008A16BA" w:rsidRPr="00B9048C" w:rsidRDefault="008A16BA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Deben identificarse los retos </w:t>
      </w:r>
      <w:r w:rsidR="00761C69" w:rsidRPr="00B9048C">
        <w:rPr>
          <w:rFonts w:ascii="Arial" w:hAnsi="Arial" w:cs="Arial"/>
          <w:sz w:val="24"/>
          <w:szCs w:val="24"/>
          <w:lang w:val="es-ES"/>
        </w:rPr>
        <w:t xml:space="preserve">importantes que enfrentan los gobiernos en el aprovechamiento del patrimonio y los recursos encomendados a su administración. </w:t>
      </w:r>
    </w:p>
    <w:p w14:paraId="32957B95" w14:textId="531E6447" w:rsidR="00794556" w:rsidRPr="00B9048C" w:rsidRDefault="00761C69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Debe</w:t>
      </w:r>
      <w:r w:rsidR="007A6680">
        <w:rPr>
          <w:rFonts w:ascii="Arial" w:hAnsi="Arial" w:cs="Arial"/>
          <w:sz w:val="24"/>
          <w:szCs w:val="24"/>
          <w:lang w:val="es-ES"/>
        </w:rPr>
        <w:t>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promoverse las mejoras necesarias a las normas y reglas del manejo financiero de las entidades públicas.</w:t>
      </w:r>
    </w:p>
    <w:p w14:paraId="08B13DD0" w14:textId="77777777" w:rsidR="00794556" w:rsidRPr="00B9048C" w:rsidRDefault="00794556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54E5E4D" w14:textId="278F343A" w:rsidR="00CA0966" w:rsidRPr="00B9048C" w:rsidRDefault="00761C69" w:rsidP="00513B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</w:t>
      </w:r>
      <w:r w:rsidR="007A6680">
        <w:rPr>
          <w:rFonts w:ascii="Arial" w:hAnsi="Arial" w:cs="Arial"/>
          <w:sz w:val="24"/>
          <w:szCs w:val="24"/>
          <w:lang w:val="es-ES"/>
        </w:rPr>
        <w:t xml:space="preserve">tienen el reto de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ser modelos de transparencia </w:t>
      </w:r>
      <w:r w:rsidR="00CA0966" w:rsidRPr="00B9048C">
        <w:rPr>
          <w:rFonts w:ascii="Arial" w:hAnsi="Arial" w:cs="Arial"/>
          <w:sz w:val="24"/>
          <w:szCs w:val="24"/>
          <w:lang w:val="es-ES"/>
        </w:rPr>
        <w:t>y responsabilidad en sus propias actividades, realizando auditorías propias e informes sobre la implementación de políticas de igualdad de género.</w:t>
      </w:r>
    </w:p>
    <w:p w14:paraId="33E36181" w14:textId="77777777" w:rsidR="00CA0966" w:rsidRPr="00B9048C" w:rsidRDefault="00CA0966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EF4B02" w14:textId="63C4259E" w:rsidR="00CA0966" w:rsidRPr="00B9048C" w:rsidRDefault="007A6680" w:rsidP="00513B53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ese propósito, l</w:t>
      </w:r>
      <w:r w:rsidR="00CA0966" w:rsidRPr="00B9048C">
        <w:rPr>
          <w:rFonts w:ascii="Arial" w:hAnsi="Arial" w:cs="Arial"/>
          <w:sz w:val="24"/>
          <w:szCs w:val="24"/>
          <w:lang w:val="es-ES"/>
        </w:rPr>
        <w:t>a OLACEFS espera de las entidades lo siguiente:</w:t>
      </w:r>
    </w:p>
    <w:p w14:paraId="28DF5551" w14:textId="77777777" w:rsidR="00CA0966" w:rsidRPr="00B9048C" w:rsidRDefault="00CA0966" w:rsidP="00513B53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14:paraId="64CFD95E" w14:textId="7C2135C9" w:rsidR="00CA0966" w:rsidRPr="00B9048C" w:rsidRDefault="00CA0966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 implementación de herramientas de autoevaluación estandarizadas, como el Marco de Medición de Desempeño de las EFS (SAI-PMF en inglés) y la herramienta de autoevaluación de integridad (</w:t>
      </w:r>
      <w:proofErr w:type="spellStart"/>
      <w:r w:rsidRPr="00B9048C">
        <w:rPr>
          <w:rFonts w:ascii="Arial" w:hAnsi="Arial" w:cs="Arial"/>
          <w:sz w:val="24"/>
          <w:szCs w:val="24"/>
          <w:lang w:val="es-ES"/>
        </w:rPr>
        <w:t>IntoSAINT</w:t>
      </w:r>
      <w:proofErr w:type="spellEnd"/>
      <w:r w:rsidRPr="00B9048C">
        <w:rPr>
          <w:rFonts w:ascii="Arial" w:hAnsi="Arial" w:cs="Arial"/>
          <w:sz w:val="24"/>
          <w:szCs w:val="24"/>
          <w:lang w:val="es-ES"/>
        </w:rPr>
        <w:t>).</w:t>
      </w:r>
    </w:p>
    <w:p w14:paraId="21195D14" w14:textId="41015E23" w:rsidR="00CA0966" w:rsidRPr="00B9048C" w:rsidRDefault="00CA0966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 puesta en práctica de mecanismos de participación ciudadana, junto con la difusión de</w:t>
      </w:r>
      <w:r w:rsidR="00893FAB" w:rsidRPr="00B9048C">
        <w:rPr>
          <w:rFonts w:ascii="Arial" w:hAnsi="Arial" w:cs="Arial"/>
          <w:sz w:val="24"/>
          <w:szCs w:val="24"/>
          <w:lang w:val="es-ES"/>
        </w:rPr>
        <w:t>l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cumplimiento </w:t>
      </w:r>
      <w:r w:rsidR="00893FAB" w:rsidRPr="00B9048C">
        <w:rPr>
          <w:rFonts w:ascii="Arial" w:hAnsi="Arial" w:cs="Arial"/>
          <w:sz w:val="24"/>
          <w:szCs w:val="24"/>
          <w:lang w:val="es-ES"/>
        </w:rPr>
        <w:t xml:space="preserve">de sus actividades (planes estratégicos, resultados). </w:t>
      </w:r>
    </w:p>
    <w:p w14:paraId="6C853423" w14:textId="7A0B4631" w:rsidR="00893FAB" w:rsidRPr="00B9048C" w:rsidRDefault="00893FAB" w:rsidP="00513B53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Actuar con la mayor pulcritud en aquellas funciones de su competencia. </w:t>
      </w:r>
    </w:p>
    <w:p w14:paraId="1D90B778" w14:textId="02221AD4" w:rsidR="00893FAB" w:rsidRPr="00B9048C" w:rsidRDefault="00893FAB" w:rsidP="00513B53">
      <w:pPr>
        <w:spacing w:after="0" w:line="360" w:lineRule="auto"/>
        <w:ind w:left="1800"/>
        <w:jc w:val="both"/>
        <w:rPr>
          <w:rFonts w:ascii="Arial" w:hAnsi="Arial" w:cs="Arial"/>
          <w:sz w:val="24"/>
          <w:szCs w:val="24"/>
          <w:lang w:val="es-ES"/>
        </w:rPr>
      </w:pPr>
    </w:p>
    <w:p w14:paraId="716BFA60" w14:textId="1483B7DF" w:rsidR="00794556" w:rsidRPr="00B9048C" w:rsidRDefault="00794556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sz w:val="24"/>
          <w:szCs w:val="24"/>
          <w:u w:val="single"/>
          <w:lang w:val="es-ES"/>
        </w:rPr>
        <w:t>Puntos y Recomendaciones de la “Auditoría Iberoamericana sobre el ODS 5”</w:t>
      </w:r>
    </w:p>
    <w:p w14:paraId="4C0077B4" w14:textId="77777777" w:rsidR="00794556" w:rsidRPr="00B9048C" w:rsidRDefault="00794556" w:rsidP="00513B53">
      <w:pPr>
        <w:spacing w:after="0" w:line="360" w:lineRule="auto"/>
        <w:ind w:left="1800"/>
        <w:jc w:val="both"/>
        <w:rPr>
          <w:rFonts w:ascii="Arial" w:hAnsi="Arial" w:cs="Arial"/>
          <w:sz w:val="24"/>
          <w:szCs w:val="24"/>
          <w:lang w:val="es-ES"/>
        </w:rPr>
      </w:pPr>
    </w:p>
    <w:p w14:paraId="69DEA2BE" w14:textId="28DC3A36" w:rsidR="00893FAB" w:rsidRPr="00B9048C" w:rsidRDefault="00893FAB" w:rsidP="00513B53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 OLACEFS, en la “Auditoría Iberoamericana sobre el ODS 5”, realizó los siguientes tres pasos para realizar fiscalización sobre los objetivos de desarrollo sostenible: i) paso de revisión de la planificación; </w:t>
      </w:r>
      <w:proofErr w:type="spellStart"/>
      <w:r w:rsidRPr="00B9048C">
        <w:rPr>
          <w:rFonts w:ascii="Arial" w:hAnsi="Arial" w:cs="Arial"/>
          <w:sz w:val="24"/>
          <w:szCs w:val="24"/>
          <w:lang w:val="es-ES"/>
        </w:rPr>
        <w:t>ii</w:t>
      </w:r>
      <w:proofErr w:type="spellEnd"/>
      <w:r w:rsidRPr="00B9048C">
        <w:rPr>
          <w:rFonts w:ascii="Arial" w:hAnsi="Arial" w:cs="Arial"/>
          <w:sz w:val="24"/>
          <w:szCs w:val="24"/>
          <w:lang w:val="es-ES"/>
        </w:rPr>
        <w:t xml:space="preserve">) paso de revisión del financiamiento; y </w:t>
      </w:r>
      <w:proofErr w:type="spellStart"/>
      <w:r w:rsidRPr="00B9048C">
        <w:rPr>
          <w:rFonts w:ascii="Arial" w:hAnsi="Arial" w:cs="Arial"/>
          <w:sz w:val="24"/>
          <w:szCs w:val="24"/>
          <w:lang w:val="es-ES"/>
        </w:rPr>
        <w:t>iii</w:t>
      </w:r>
      <w:proofErr w:type="spellEnd"/>
      <w:r w:rsidRPr="00B9048C">
        <w:rPr>
          <w:rFonts w:ascii="Arial" w:hAnsi="Arial" w:cs="Arial"/>
          <w:sz w:val="24"/>
          <w:szCs w:val="24"/>
          <w:lang w:val="es-ES"/>
        </w:rPr>
        <w:t>) paso de</w:t>
      </w:r>
      <w:r w:rsidR="00DA6439" w:rsidRPr="00B9048C">
        <w:rPr>
          <w:rFonts w:ascii="Arial" w:hAnsi="Arial" w:cs="Arial"/>
          <w:sz w:val="24"/>
          <w:szCs w:val="24"/>
          <w:lang w:val="es-ES"/>
        </w:rPr>
        <w:t xml:space="preserve"> revisión del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seguimiento. Estos pueden ser replicados a nivel nacional, local o regional para los mismos efectos. </w:t>
      </w:r>
    </w:p>
    <w:p w14:paraId="5A0CD4B4" w14:textId="0186CF3D" w:rsidR="00893FAB" w:rsidRPr="00B9048C" w:rsidRDefault="00893FAB" w:rsidP="00513B53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15F0E565" w14:textId="77777777" w:rsidR="00DA6439" w:rsidRPr="00B9048C" w:rsidRDefault="00B253A7" w:rsidP="00513B5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lang w:val="es-ES"/>
        </w:rPr>
        <w:t>Paso de revisión de la planificación.</w:t>
      </w:r>
    </w:p>
    <w:p w14:paraId="10AC86A8" w14:textId="15CE6F3E" w:rsidR="00DA6439" w:rsidRPr="00B9048C" w:rsidRDefault="00B253A7" w:rsidP="00513B53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Este paso busca verificar que las entidades evaluadas hayan efectuado acciones para adaptar el ODS 5 al contexto de su competencia.</w:t>
      </w:r>
    </w:p>
    <w:p w14:paraId="2B8E5233" w14:textId="77777777" w:rsidR="00BA255D" w:rsidRPr="00B9048C" w:rsidRDefault="00BA255D" w:rsidP="00513B53">
      <w:pPr>
        <w:pStyle w:val="Prrafodelista"/>
        <w:spacing w:after="0" w:line="360" w:lineRule="auto"/>
        <w:ind w:left="1800"/>
        <w:jc w:val="both"/>
        <w:rPr>
          <w:rFonts w:ascii="Arial" w:hAnsi="Arial" w:cs="Arial"/>
          <w:sz w:val="24"/>
          <w:szCs w:val="24"/>
          <w:lang w:val="es-ES"/>
        </w:rPr>
      </w:pPr>
    </w:p>
    <w:p w14:paraId="486EB168" w14:textId="312022F0" w:rsidR="00DA6439" w:rsidRPr="00B9048C" w:rsidRDefault="00DA6439" w:rsidP="00513B53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Para este punto, la OLACEFS recomienda:</w:t>
      </w:r>
    </w:p>
    <w:p w14:paraId="0C3F5E67" w14:textId="4515343D" w:rsidR="00747B9F" w:rsidRPr="00B9048C" w:rsidRDefault="00747B9F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Adecuar dependencias que se dediquen de manera exclusiva a implementar la Agenda 2030 dentro de sus competencias, de manera que su objeto sea únicamente identificar y coordin</w:t>
      </w:r>
      <w:r w:rsidR="007A6680">
        <w:rPr>
          <w:rFonts w:ascii="Arial" w:hAnsi="Arial" w:cs="Arial"/>
          <w:sz w:val="24"/>
          <w:szCs w:val="24"/>
          <w:lang w:val="es-ES"/>
        </w:rPr>
        <w:t>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líneas de acción</w:t>
      </w:r>
      <w:r w:rsidR="002B5314" w:rsidRPr="00B9048C">
        <w:rPr>
          <w:rFonts w:ascii="Arial" w:hAnsi="Arial" w:cs="Arial"/>
          <w:sz w:val="24"/>
          <w:szCs w:val="24"/>
          <w:lang w:val="es-ES"/>
        </w:rPr>
        <w:t>; y recomendarlo así también a las entidades fiscalizadas.</w:t>
      </w:r>
    </w:p>
    <w:p w14:paraId="01C5C939" w14:textId="50509166" w:rsidR="00747B9F" w:rsidRPr="00B9048C" w:rsidRDefault="00747B9F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Realizar una integración del </w:t>
      </w:r>
      <w:r w:rsidR="002B5314" w:rsidRPr="00B9048C">
        <w:rPr>
          <w:rFonts w:ascii="Arial" w:hAnsi="Arial" w:cs="Arial"/>
          <w:sz w:val="24"/>
          <w:szCs w:val="24"/>
          <w:lang w:val="es-ES"/>
        </w:rPr>
        <w:t xml:space="preserve">concepto de </w:t>
      </w:r>
      <w:r w:rsidRPr="00B9048C">
        <w:rPr>
          <w:rFonts w:ascii="Arial" w:hAnsi="Arial" w:cs="Arial"/>
          <w:sz w:val="24"/>
          <w:szCs w:val="24"/>
          <w:lang w:val="es-ES"/>
        </w:rPr>
        <w:t>enfoque de género</w:t>
      </w:r>
      <w:r w:rsidR="007A6680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basado en el Derecho Internacional de los Derechos Humanos</w:t>
      </w:r>
      <w:r w:rsidR="002B5314" w:rsidRPr="00B9048C">
        <w:rPr>
          <w:rFonts w:ascii="Arial" w:hAnsi="Arial" w:cs="Arial"/>
          <w:sz w:val="24"/>
          <w:szCs w:val="24"/>
          <w:lang w:val="es-ES"/>
        </w:rPr>
        <w:t xml:space="preserve"> para transmitirlo a las entidades fiscalizadas.</w:t>
      </w:r>
    </w:p>
    <w:p w14:paraId="2B1AD803" w14:textId="3A4BCB52" w:rsidR="00747B9F" w:rsidRPr="00B9048C" w:rsidRDefault="00747B9F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Desarrollar y ejecutar planes a mediano y largo plazo que integren las metas del Objetivo #5 en las entidades fiscalizadas.</w:t>
      </w:r>
    </w:p>
    <w:p w14:paraId="240F6E95" w14:textId="334BD2D2" w:rsidR="00747B9F" w:rsidRPr="00B9048C" w:rsidRDefault="00747B9F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 Reforzar el rol de las entidades fiscalizadas para la implementación y concreción de las metas del Objetivo #5. </w:t>
      </w:r>
    </w:p>
    <w:p w14:paraId="7EE390F6" w14:textId="77777777" w:rsidR="00747B9F" w:rsidRPr="00B9048C" w:rsidRDefault="00747B9F" w:rsidP="00513B53">
      <w:pPr>
        <w:spacing w:after="0" w:line="360" w:lineRule="auto"/>
        <w:ind w:left="234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83044F5" w14:textId="39ABF675" w:rsidR="00B253A7" w:rsidRPr="00B9048C" w:rsidRDefault="00B253A7" w:rsidP="00513B5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lang w:val="es-ES"/>
        </w:rPr>
        <w:t>Paso de revisión del financiamiento</w:t>
      </w:r>
      <w:r w:rsidR="00794556" w:rsidRPr="00B9048C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7D0209B5" w14:textId="203972F9" w:rsidR="00B253A7" w:rsidRPr="00B9048C" w:rsidRDefault="00B253A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6FC8CBA" w14:textId="2848A44F" w:rsidR="00B253A7" w:rsidRPr="00B9048C" w:rsidRDefault="00B253A7" w:rsidP="00513B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Este paso busca verificar que las entidades fiscalizadas hayan garantizado los recursos y capacidades (medios de implementación) necesarios para alcanzar las metas del ODS 5.</w:t>
      </w:r>
    </w:p>
    <w:p w14:paraId="05D421ED" w14:textId="77777777" w:rsidR="00BA255D" w:rsidRPr="00B9048C" w:rsidRDefault="00BA255D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89C60EC" w14:textId="4EA6412A" w:rsidR="00BA255D" w:rsidRPr="00B9048C" w:rsidRDefault="007A6680" w:rsidP="00513B53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</w:t>
      </w:r>
      <w:r w:rsidR="00BA255D" w:rsidRPr="00B9048C">
        <w:rPr>
          <w:rFonts w:ascii="Arial" w:hAnsi="Arial" w:cs="Arial"/>
          <w:sz w:val="24"/>
          <w:szCs w:val="24"/>
          <w:lang w:val="es-ES"/>
        </w:rPr>
        <w:t xml:space="preserve"> este punto, la OLACEFS recomienda:</w:t>
      </w:r>
    </w:p>
    <w:p w14:paraId="4F6BF126" w14:textId="50645FEA" w:rsidR="00BA255D" w:rsidRPr="00B9048C" w:rsidRDefault="00BA255D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Identificar los recursos y capacidades necesarios para asegurar la disponibilidad de la implementación del Objetivo #5 dentro de las entidades fiscalizadas. </w:t>
      </w:r>
    </w:p>
    <w:p w14:paraId="35C07245" w14:textId="479B78A6" w:rsidR="002B5314" w:rsidRPr="00B9048C" w:rsidRDefault="002B5314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Elaborar un diagnóstico de las entidades fiscalizadas tendiente a identificar aquellas dependencias </w:t>
      </w:r>
      <w:r w:rsidR="007A6680">
        <w:rPr>
          <w:rFonts w:ascii="Arial" w:hAnsi="Arial" w:cs="Arial"/>
          <w:sz w:val="24"/>
          <w:szCs w:val="24"/>
          <w:lang w:val="es-ES"/>
        </w:rPr>
        <w:t xml:space="preserve">o </w:t>
      </w:r>
      <w:r w:rsidRPr="00B9048C">
        <w:rPr>
          <w:rFonts w:ascii="Arial" w:hAnsi="Arial" w:cs="Arial"/>
          <w:sz w:val="24"/>
          <w:szCs w:val="24"/>
          <w:lang w:val="es-ES"/>
        </w:rPr>
        <w:t>sectores en que es posible asignar, garantizar y ejecutar presupuesto con enfoque de género.</w:t>
      </w:r>
    </w:p>
    <w:p w14:paraId="723EE5F8" w14:textId="30EA9A17" w:rsidR="00BA255D" w:rsidRPr="00B9048C" w:rsidRDefault="00BA255D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Recomendar a las entidades fiscalizadas la creación de programas y acciones de respuesta frente a la gestión del riesgo que supone el financiamiento de programas de implementación del Objetivo #5.</w:t>
      </w:r>
    </w:p>
    <w:p w14:paraId="55A53D9F" w14:textId="1E2ABFA5" w:rsidR="00BA255D" w:rsidRPr="00B9048C" w:rsidRDefault="00BA255D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Recomendar a las entidades fiscalizadas la incorporación </w:t>
      </w:r>
      <w:r w:rsidR="007A6680">
        <w:rPr>
          <w:rFonts w:ascii="Arial" w:hAnsi="Arial" w:cs="Arial"/>
          <w:sz w:val="24"/>
          <w:szCs w:val="24"/>
          <w:lang w:val="es-ES"/>
        </w:rPr>
        <w:t xml:space="preserve">de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una perspectiva de género en el presupuesto que se le ha </w:t>
      </w:r>
      <w:r w:rsidR="007A6680">
        <w:rPr>
          <w:rFonts w:ascii="Arial" w:hAnsi="Arial" w:cs="Arial"/>
          <w:sz w:val="24"/>
          <w:szCs w:val="24"/>
          <w:lang w:val="es-ES"/>
        </w:rPr>
        <w:t>asignado.</w:t>
      </w:r>
    </w:p>
    <w:p w14:paraId="2EA3AD8B" w14:textId="59921E15" w:rsidR="005C0CC5" w:rsidRPr="00B9048C" w:rsidRDefault="005C0CC5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Evaluar, dentro de la entidad fiscalizada, aspectos como:</w:t>
      </w:r>
    </w:p>
    <w:p w14:paraId="14984831" w14:textId="5F98C677" w:rsidR="005C0CC5" w:rsidRPr="00B9048C" w:rsidRDefault="005C0CC5" w:rsidP="00513B5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Percepción en el tiempo de la igualdad de género de los trabajadores en la entidad fiscalizada.</w:t>
      </w:r>
    </w:p>
    <w:p w14:paraId="33A1486E" w14:textId="78758498" w:rsidR="005C0CC5" w:rsidRPr="00B9048C" w:rsidRDefault="005C0CC5" w:rsidP="00513B5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Percepción de la igualdad de género en las acciones institucionales de la entidad fiscalizada.</w:t>
      </w:r>
    </w:p>
    <w:p w14:paraId="77E85DEC" w14:textId="74D9894B" w:rsidR="005C0CC5" w:rsidRPr="00B9048C" w:rsidRDefault="005C0CC5" w:rsidP="00513B5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Percepción de la igualdad de género en distintas formas de emplear el lenguaje en la entidad fiscalizada;</w:t>
      </w:r>
    </w:p>
    <w:p w14:paraId="58750598" w14:textId="70E44733" w:rsidR="005C0CC5" w:rsidRPr="00B9048C" w:rsidRDefault="005C0CC5" w:rsidP="00513B5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Procedimientos, casos y sanciones de acoso u hostigamiento sexual en la entidad fiscalizada;</w:t>
      </w:r>
    </w:p>
    <w:p w14:paraId="1FB7FEEC" w14:textId="668207A5" w:rsidR="005C0CC5" w:rsidRPr="00B9048C" w:rsidRDefault="005C0CC5" w:rsidP="00513B5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Implementación de la igualdad de género en la selección, ascenso y conformación de equipos en el trabajo dentro de la entidad fiscalizada.</w:t>
      </w:r>
    </w:p>
    <w:p w14:paraId="0B4AE077" w14:textId="78489B4C" w:rsidR="002B5314" w:rsidRPr="00B9048C" w:rsidRDefault="002B5314" w:rsidP="00513B53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Impulsar a las entidades fiscalizadas a suscribir convenios de coordinación y alianzas para atraer y movilizar recursos financieros con la participación de los diversos actores llamados a interactuar en la implementación del enfoque de género.</w:t>
      </w:r>
    </w:p>
    <w:p w14:paraId="4B40D7B6" w14:textId="77777777" w:rsidR="00B253A7" w:rsidRPr="00B9048C" w:rsidRDefault="00B253A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359C280" w14:textId="1C319645" w:rsidR="00B253A7" w:rsidRPr="00B9048C" w:rsidRDefault="00B253A7" w:rsidP="00513B5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lang w:val="es-ES"/>
        </w:rPr>
        <w:t>Paso de</w:t>
      </w:r>
      <w:r w:rsidR="00794556" w:rsidRPr="00B9048C">
        <w:rPr>
          <w:rFonts w:ascii="Arial" w:hAnsi="Arial" w:cs="Arial"/>
          <w:b/>
          <w:bCs/>
          <w:sz w:val="24"/>
          <w:szCs w:val="24"/>
          <w:lang w:val="es-ES"/>
        </w:rPr>
        <w:t xml:space="preserve"> revisión de</w:t>
      </w:r>
      <w:r w:rsidR="00B7724F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B9048C">
        <w:rPr>
          <w:rFonts w:ascii="Arial" w:hAnsi="Arial" w:cs="Arial"/>
          <w:b/>
          <w:bCs/>
          <w:sz w:val="24"/>
          <w:szCs w:val="24"/>
          <w:lang w:val="es-ES"/>
        </w:rPr>
        <w:t xml:space="preserve"> seguimiento</w:t>
      </w:r>
      <w:r w:rsidR="00794556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1F5F328D" w14:textId="77777777" w:rsidR="00CE2A14" w:rsidRPr="00B9048C" w:rsidRDefault="00CE2A14" w:rsidP="00513B53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7844D086" w14:textId="65E4584A" w:rsidR="00CE2A14" w:rsidRPr="00B9048C" w:rsidRDefault="00CE2A14" w:rsidP="00513B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Este paso tiene por objeto verificar si las entidades fiscalizadas han establecido mecanismos para dar seguimiento, examinar y presentar informes sobre el progreso en la implementación del ODS 5 dentro del ámbito de su competencia. </w:t>
      </w:r>
    </w:p>
    <w:p w14:paraId="0FE250DC" w14:textId="77777777" w:rsidR="00CE2A14" w:rsidRPr="00B9048C" w:rsidRDefault="00CE2A14" w:rsidP="00513B5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14:paraId="703F3A6C" w14:textId="714569EE" w:rsidR="002B5314" w:rsidRPr="00B9048C" w:rsidRDefault="002B5314" w:rsidP="00513B53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Para es</w:t>
      </w:r>
      <w:r w:rsidR="007A6680">
        <w:rPr>
          <w:rFonts w:ascii="Arial" w:hAnsi="Arial" w:cs="Arial"/>
          <w:sz w:val="24"/>
          <w:szCs w:val="24"/>
          <w:lang w:val="es-ES"/>
        </w:rPr>
        <w:t>e propósito</w:t>
      </w:r>
      <w:r w:rsidRPr="00B9048C">
        <w:rPr>
          <w:rFonts w:ascii="Arial" w:hAnsi="Arial" w:cs="Arial"/>
          <w:sz w:val="24"/>
          <w:szCs w:val="24"/>
          <w:lang w:val="es-ES"/>
        </w:rPr>
        <w:t>, la OLACEFS recomienda:</w:t>
      </w:r>
    </w:p>
    <w:p w14:paraId="72639159" w14:textId="7F7D9616" w:rsidR="002B5314" w:rsidRPr="00B9048C" w:rsidRDefault="00CE2A14" w:rsidP="00513B53">
      <w:pPr>
        <w:pStyle w:val="Prrafodelista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Determinar si en las entidades fiscalizadas existen</w:t>
      </w:r>
      <w:r w:rsidR="002B5314" w:rsidRPr="00B9048C">
        <w:rPr>
          <w:rFonts w:ascii="Arial" w:hAnsi="Arial" w:cs="Arial"/>
          <w:sz w:val="24"/>
          <w:szCs w:val="24"/>
          <w:lang w:val="es-ES"/>
        </w:rPr>
        <w:t xml:space="preserve"> funciones claras </w:t>
      </w:r>
      <w:r w:rsidRPr="00B9048C">
        <w:rPr>
          <w:rFonts w:ascii="Arial" w:hAnsi="Arial" w:cs="Arial"/>
          <w:sz w:val="24"/>
          <w:szCs w:val="24"/>
          <w:lang w:val="es-ES"/>
        </w:rPr>
        <w:t>frente a</w:t>
      </w:r>
      <w:r w:rsidR="002B5314" w:rsidRPr="00B9048C">
        <w:rPr>
          <w:rFonts w:ascii="Arial" w:hAnsi="Arial" w:cs="Arial"/>
          <w:sz w:val="24"/>
          <w:szCs w:val="24"/>
          <w:lang w:val="es-ES"/>
        </w:rPr>
        <w:t xml:space="preserve"> los mecanismos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de </w:t>
      </w:r>
      <w:r w:rsidR="002B5314" w:rsidRPr="00B9048C">
        <w:rPr>
          <w:rFonts w:ascii="Arial" w:hAnsi="Arial" w:cs="Arial"/>
          <w:sz w:val="24"/>
          <w:szCs w:val="24"/>
          <w:lang w:val="es-ES"/>
        </w:rPr>
        <w:t xml:space="preserve">implementación de ODS 5, con el fin de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que se obtengan </w:t>
      </w:r>
      <w:r w:rsidR="002B5314" w:rsidRPr="00B9048C">
        <w:rPr>
          <w:rFonts w:ascii="Arial" w:hAnsi="Arial" w:cs="Arial"/>
          <w:sz w:val="24"/>
          <w:szCs w:val="24"/>
          <w:lang w:val="es-ES"/>
        </w:rPr>
        <w:t xml:space="preserve">resultados </w:t>
      </w:r>
      <w:r w:rsidRPr="00B9048C">
        <w:rPr>
          <w:rFonts w:ascii="Arial" w:hAnsi="Arial" w:cs="Arial"/>
          <w:sz w:val="24"/>
          <w:szCs w:val="24"/>
          <w:lang w:val="es-ES"/>
        </w:rPr>
        <w:t>de forma satisfactoria</w:t>
      </w:r>
      <w:r w:rsidR="002B5314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7B41F9EB" w14:textId="0FF3B657" w:rsidR="002B5314" w:rsidRPr="00B9048C" w:rsidRDefault="002B5314" w:rsidP="00513B53">
      <w:pPr>
        <w:pStyle w:val="Prrafodelista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Definir </w:t>
      </w:r>
      <w:r w:rsidR="00CE2A14" w:rsidRPr="00B9048C">
        <w:rPr>
          <w:rFonts w:ascii="Arial" w:hAnsi="Arial" w:cs="Arial"/>
          <w:sz w:val="24"/>
          <w:szCs w:val="24"/>
          <w:lang w:val="es-ES"/>
        </w:rPr>
        <w:t xml:space="preserve">si </w:t>
      </w:r>
      <w:r w:rsidRPr="00B9048C">
        <w:rPr>
          <w:rFonts w:ascii="Arial" w:hAnsi="Arial" w:cs="Arial"/>
          <w:sz w:val="24"/>
          <w:szCs w:val="24"/>
          <w:lang w:val="es-ES"/>
        </w:rPr>
        <w:t>los procesos para asegurar la producción, calidad, disponibilidad de los datos, considerando la interseccionalidad que requiere el enfoque de género</w:t>
      </w:r>
      <w:r w:rsidR="00CE2A14" w:rsidRPr="00B9048C">
        <w:rPr>
          <w:rFonts w:ascii="Arial" w:hAnsi="Arial" w:cs="Arial"/>
          <w:sz w:val="24"/>
          <w:szCs w:val="24"/>
          <w:lang w:val="es-ES"/>
        </w:rPr>
        <w:t>, se cumplen dentro de la entidad fiscalizada</w:t>
      </w:r>
      <w:r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1C5CEE90" w14:textId="435B083D" w:rsidR="002B5314" w:rsidRPr="00B9048C" w:rsidRDefault="002B5314" w:rsidP="00513B53">
      <w:pPr>
        <w:pStyle w:val="Prrafodelista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Definir </w:t>
      </w:r>
      <w:r w:rsidR="00CE2A14" w:rsidRPr="00B9048C">
        <w:rPr>
          <w:rFonts w:ascii="Arial" w:hAnsi="Arial" w:cs="Arial"/>
          <w:sz w:val="24"/>
          <w:szCs w:val="24"/>
          <w:lang w:val="es-ES"/>
        </w:rPr>
        <w:t>si las entidades fiscalizadas han implementado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lineamientos que permitan contar con documentación actualizada y así facilitar el análisis de los indicadores de seguimiento para la implementación del ODS 5.</w:t>
      </w:r>
    </w:p>
    <w:p w14:paraId="02B59EF4" w14:textId="65C19835" w:rsidR="002B5314" w:rsidRPr="00B9048C" w:rsidRDefault="00CE2A14" w:rsidP="00513B53">
      <w:pPr>
        <w:pStyle w:val="Prrafodelista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Determinar si las entidades fiscalizadas han vinculado</w:t>
      </w:r>
      <w:r w:rsidR="002B5314" w:rsidRPr="00B9048C">
        <w:rPr>
          <w:rFonts w:ascii="Arial" w:hAnsi="Arial" w:cs="Arial"/>
          <w:sz w:val="24"/>
          <w:szCs w:val="24"/>
          <w:lang w:val="es-ES"/>
        </w:rPr>
        <w:t xml:space="preserve"> los resultados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de la implementación del ODS 5 </w:t>
      </w:r>
      <w:r w:rsidR="002B5314" w:rsidRPr="00B9048C">
        <w:rPr>
          <w:rFonts w:ascii="Arial" w:hAnsi="Arial" w:cs="Arial"/>
          <w:sz w:val="24"/>
          <w:szCs w:val="24"/>
          <w:lang w:val="es-ES"/>
        </w:rPr>
        <w:t>con distintos actores, en particular con la sociedad civil.</w:t>
      </w:r>
    </w:p>
    <w:p w14:paraId="6028965B" w14:textId="02CC78D2" w:rsidR="002B5314" w:rsidRPr="00B9048C" w:rsidRDefault="002B5314" w:rsidP="00513B53">
      <w:pPr>
        <w:pStyle w:val="Prrafodelista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Finalizar la integración de los documentos y procesos</w:t>
      </w:r>
      <w:r w:rsidR="00CE2A14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existentes para el seguimiento y examen del ODS 5 a largo</w:t>
      </w:r>
      <w:r w:rsidR="00CE2A14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plazo</w:t>
      </w:r>
      <w:r w:rsidR="00252A21" w:rsidRPr="00B9048C">
        <w:rPr>
          <w:rFonts w:ascii="Arial" w:hAnsi="Arial" w:cs="Arial"/>
          <w:sz w:val="24"/>
          <w:szCs w:val="24"/>
          <w:lang w:val="es-ES"/>
        </w:rPr>
        <w:t xml:space="preserve"> dentro de la entidad fiscalizada.</w:t>
      </w:r>
    </w:p>
    <w:p w14:paraId="120F3D25" w14:textId="46596DDA" w:rsidR="00B253A7" w:rsidRPr="00B9048C" w:rsidRDefault="00B253A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C6C17A4" w14:textId="77777777" w:rsidR="006F3907" w:rsidRPr="00B9048C" w:rsidRDefault="006F390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837F52E" w14:textId="48A394B9" w:rsidR="006F3907" w:rsidRPr="00B9048C" w:rsidRDefault="00C923E4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Conclusiones</w:t>
      </w:r>
      <w:r w:rsidR="00794556" w:rsidRPr="00B9048C">
        <w:rPr>
          <w:rFonts w:ascii="Arial" w:hAnsi="Arial" w:cs="Arial"/>
          <w:sz w:val="24"/>
          <w:szCs w:val="24"/>
          <w:lang w:val="es-ES"/>
        </w:rPr>
        <w:t xml:space="preserve"> y Recomendaciones de la “Auditoría </w:t>
      </w:r>
      <w:r w:rsidRPr="00B9048C">
        <w:rPr>
          <w:rFonts w:ascii="Arial" w:hAnsi="Arial" w:cs="Arial"/>
          <w:sz w:val="24"/>
          <w:szCs w:val="24"/>
          <w:lang w:val="es-ES"/>
        </w:rPr>
        <w:t>Coordinada sobre temas de equidad de género realizado entre las entidades de fiscalización superior de Puerto Rico, Chile y Costa R</w:t>
      </w:r>
      <w:r w:rsidR="00CD3F95">
        <w:rPr>
          <w:rFonts w:ascii="Arial" w:hAnsi="Arial" w:cs="Arial"/>
          <w:sz w:val="24"/>
          <w:szCs w:val="24"/>
          <w:lang w:val="es-ES"/>
        </w:rPr>
        <w:t>ica</w:t>
      </w:r>
      <w:r w:rsidRPr="00B9048C">
        <w:rPr>
          <w:rFonts w:ascii="Arial" w:hAnsi="Arial" w:cs="Arial"/>
          <w:sz w:val="24"/>
          <w:szCs w:val="24"/>
          <w:lang w:val="es-ES"/>
        </w:rPr>
        <w:t>”.</w:t>
      </w:r>
    </w:p>
    <w:p w14:paraId="3FEAA41B" w14:textId="27A67D52" w:rsidR="00C923E4" w:rsidRPr="00B9048C" w:rsidRDefault="00C923E4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5A9EA9D" w14:textId="0A2F1BFE" w:rsidR="00A4184B" w:rsidRPr="00B9048C" w:rsidRDefault="004E7656" w:rsidP="00513B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Como conclusión, los</w:t>
      </w:r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 diferentes compromisos asumidos en materia de género por los países participantes en esta </w:t>
      </w:r>
      <w:r w:rsidR="00A4184B" w:rsidRPr="00B9048C">
        <w:rPr>
          <w:rFonts w:ascii="Arial" w:hAnsi="Arial" w:cs="Arial"/>
          <w:sz w:val="24"/>
          <w:szCs w:val="24"/>
          <w:lang w:val="es-ES"/>
        </w:rPr>
        <w:t>Auditoría</w:t>
      </w:r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 motivaron </w:t>
      </w:r>
      <w:r w:rsidR="00A4184B" w:rsidRPr="00B9048C">
        <w:rPr>
          <w:rFonts w:ascii="Arial" w:hAnsi="Arial" w:cs="Arial"/>
          <w:sz w:val="24"/>
          <w:szCs w:val="24"/>
          <w:lang w:val="es-ES"/>
        </w:rPr>
        <w:t>a las EFS a crear un “Í</w:t>
      </w:r>
      <w:r w:rsidR="00C923E4" w:rsidRPr="00B9048C">
        <w:rPr>
          <w:rFonts w:ascii="Arial" w:hAnsi="Arial" w:cs="Arial"/>
          <w:sz w:val="24"/>
          <w:szCs w:val="24"/>
          <w:lang w:val="es-ES"/>
        </w:rPr>
        <w:t>ndice de Equidad de Género</w:t>
      </w:r>
      <w:r w:rsidR="00A4184B" w:rsidRPr="00B9048C">
        <w:rPr>
          <w:rFonts w:ascii="Arial" w:hAnsi="Arial" w:cs="Arial"/>
          <w:sz w:val="24"/>
          <w:szCs w:val="24"/>
          <w:lang w:val="es-ES"/>
        </w:rPr>
        <w:t xml:space="preserve">”. </w:t>
      </w:r>
    </w:p>
    <w:p w14:paraId="4C518B68" w14:textId="77777777" w:rsidR="004E7656" w:rsidRPr="00B9048C" w:rsidRDefault="004E7656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25DD802" w14:textId="24938C54" w:rsidR="00A4184B" w:rsidRPr="00B9048C" w:rsidRDefault="00A4184B" w:rsidP="00513B53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Este Índice permitió</w:t>
      </w:r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 conocer los avances </w:t>
      </w:r>
      <w:r w:rsidRPr="00B9048C">
        <w:rPr>
          <w:rFonts w:ascii="Arial" w:hAnsi="Arial" w:cs="Arial"/>
          <w:sz w:val="24"/>
          <w:szCs w:val="24"/>
          <w:lang w:val="es-ES"/>
        </w:rPr>
        <w:t>en los compromisos, entre los que se destacaron:</w:t>
      </w:r>
    </w:p>
    <w:p w14:paraId="4B7B440A" w14:textId="77777777" w:rsidR="004E7656" w:rsidRPr="00B9048C" w:rsidRDefault="004E7656" w:rsidP="00513B53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6161F24B" w14:textId="77777777" w:rsidR="00A4184B" w:rsidRPr="00B9048C" w:rsidRDefault="00A4184B" w:rsidP="00513B53">
      <w:pPr>
        <w:pStyle w:val="Prrafodelista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A</w:t>
      </w:r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vances en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la </w:t>
      </w:r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relación de </w:t>
      </w:r>
      <w:r w:rsidRPr="00B9048C">
        <w:rPr>
          <w:rFonts w:ascii="Arial" w:hAnsi="Arial" w:cs="Arial"/>
          <w:sz w:val="24"/>
          <w:szCs w:val="24"/>
          <w:lang w:val="es-ES"/>
        </w:rPr>
        <w:t>educación</w:t>
      </w:r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 entre mujeres y hombres en los diferentes niveles educativos, </w:t>
      </w:r>
      <w:r w:rsidRPr="00B9048C">
        <w:rPr>
          <w:rFonts w:ascii="Arial" w:hAnsi="Arial" w:cs="Arial"/>
          <w:sz w:val="24"/>
          <w:szCs w:val="24"/>
          <w:lang w:val="es-ES"/>
        </w:rPr>
        <w:t>pero denotando</w:t>
      </w:r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 una leve desigualdad en contra de las mujeres. </w:t>
      </w:r>
    </w:p>
    <w:p w14:paraId="546829E3" w14:textId="0DBB14CF" w:rsidR="00A4184B" w:rsidRPr="00B9048C" w:rsidRDefault="00A4184B" w:rsidP="00513B53">
      <w:pPr>
        <w:pStyle w:val="Prrafodelista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Avances </w:t>
      </w:r>
      <w:r w:rsidR="00CD3F95">
        <w:rPr>
          <w:rFonts w:ascii="Arial" w:hAnsi="Arial" w:cs="Arial"/>
          <w:sz w:val="24"/>
          <w:szCs w:val="24"/>
          <w:lang w:val="es-ES"/>
        </w:rPr>
        <w:t>en la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disminución de la brecha de desigualdad en el acceso a la salud por parte de las mujeres, </w:t>
      </w:r>
      <w:r w:rsidR="00CD3F95">
        <w:rPr>
          <w:rFonts w:ascii="Arial" w:hAnsi="Arial" w:cs="Arial"/>
          <w:sz w:val="24"/>
          <w:szCs w:val="24"/>
          <w:lang w:val="es-ES"/>
        </w:rPr>
        <w:t xml:space="preserve">observándose de </w:t>
      </w:r>
      <w:proofErr w:type="gramStart"/>
      <w:r w:rsidR="00CD3F95">
        <w:rPr>
          <w:rFonts w:ascii="Arial" w:hAnsi="Arial" w:cs="Arial"/>
          <w:sz w:val="24"/>
          <w:szCs w:val="24"/>
          <w:lang w:val="es-ES"/>
        </w:rPr>
        <w:t xml:space="preserve">manera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particular</w:t>
      </w:r>
      <w:proofErr w:type="gramEnd"/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 la reducción de la tasa de mortalidad materna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F419F7C" w14:textId="77777777" w:rsidR="00A4184B" w:rsidRPr="00B9048C" w:rsidRDefault="00A4184B" w:rsidP="00513B53">
      <w:pPr>
        <w:pStyle w:val="Prrafodelista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Reducción en</w:t>
      </w:r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 la tasa de fecundidad en niñas y adolescentes entre 10 y 19 años</w:t>
      </w:r>
      <w:r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653C256C" w14:textId="77777777" w:rsidR="00A4184B" w:rsidRPr="00B9048C" w:rsidRDefault="00A4184B" w:rsidP="00513B53">
      <w:pPr>
        <w:pStyle w:val="Prrafodelista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</w:t>
      </w:r>
      <w:r w:rsidR="00C923E4" w:rsidRPr="00B9048C">
        <w:rPr>
          <w:rFonts w:ascii="Arial" w:hAnsi="Arial" w:cs="Arial"/>
          <w:sz w:val="24"/>
          <w:szCs w:val="24"/>
          <w:lang w:val="es-ES"/>
        </w:rPr>
        <w:t xml:space="preserve">articipación de la mujer en sectores como comercio, servicios y administración pública. </w:t>
      </w:r>
    </w:p>
    <w:p w14:paraId="392280A4" w14:textId="5CA15899" w:rsidR="00C923E4" w:rsidRPr="00B9048C" w:rsidRDefault="00A4184B" w:rsidP="00513B53">
      <w:pPr>
        <w:pStyle w:val="Prrafodelista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A</w:t>
      </w:r>
      <w:r w:rsidR="00C923E4" w:rsidRPr="00B9048C">
        <w:rPr>
          <w:rFonts w:ascii="Arial" w:hAnsi="Arial" w:cs="Arial"/>
          <w:sz w:val="24"/>
          <w:szCs w:val="24"/>
          <w:lang w:val="es-ES"/>
        </w:rPr>
        <w:t>umento de la tasa de participación económica neta de las mujeres en el periodo analizado.</w:t>
      </w:r>
    </w:p>
    <w:p w14:paraId="34D0C86A" w14:textId="77777777" w:rsidR="004E7656" w:rsidRPr="00B9048C" w:rsidRDefault="004E7656" w:rsidP="00513B53">
      <w:pPr>
        <w:spacing w:after="0" w:line="360" w:lineRule="auto"/>
        <w:ind w:left="1800"/>
        <w:jc w:val="both"/>
        <w:rPr>
          <w:rFonts w:ascii="Arial" w:hAnsi="Arial" w:cs="Arial"/>
          <w:sz w:val="24"/>
          <w:szCs w:val="24"/>
          <w:lang w:val="es-ES"/>
        </w:rPr>
      </w:pPr>
    </w:p>
    <w:p w14:paraId="6E139316" w14:textId="4E44B404" w:rsidR="00A4184B" w:rsidRPr="00B9048C" w:rsidRDefault="00AF4AC7" w:rsidP="00513B53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A4184B" w:rsidRPr="00B9048C">
        <w:rPr>
          <w:rFonts w:ascii="Arial" w:hAnsi="Arial" w:cs="Arial"/>
          <w:sz w:val="24"/>
          <w:szCs w:val="24"/>
          <w:lang w:val="es-ES"/>
        </w:rPr>
        <w:t>sta Auditoría permiti</w:t>
      </w:r>
      <w:r>
        <w:rPr>
          <w:rFonts w:ascii="Arial" w:hAnsi="Arial" w:cs="Arial"/>
          <w:sz w:val="24"/>
          <w:szCs w:val="24"/>
          <w:lang w:val="es-ES"/>
        </w:rPr>
        <w:t>ó</w:t>
      </w:r>
      <w:r w:rsidR="00A4184B" w:rsidRPr="00B9048C">
        <w:rPr>
          <w:rFonts w:ascii="Arial" w:hAnsi="Arial" w:cs="Arial"/>
          <w:sz w:val="24"/>
          <w:szCs w:val="24"/>
          <w:lang w:val="es-ES"/>
        </w:rPr>
        <w:t xml:space="preserve"> concluir a las EFS que los resultados en materia </w:t>
      </w:r>
      <w:r w:rsidR="00CD3F95">
        <w:rPr>
          <w:rFonts w:ascii="Arial" w:hAnsi="Arial" w:cs="Arial"/>
          <w:sz w:val="24"/>
          <w:szCs w:val="24"/>
          <w:lang w:val="es-ES"/>
        </w:rPr>
        <w:t xml:space="preserve">de </w:t>
      </w:r>
      <w:r w:rsidR="00A4184B" w:rsidRPr="00B9048C">
        <w:rPr>
          <w:rFonts w:ascii="Arial" w:hAnsi="Arial" w:cs="Arial"/>
          <w:sz w:val="24"/>
          <w:szCs w:val="24"/>
          <w:lang w:val="es-ES"/>
        </w:rPr>
        <w:t>aplicación del ODS 5 era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A4184B" w:rsidRPr="00B9048C">
        <w:rPr>
          <w:rFonts w:ascii="Arial" w:hAnsi="Arial" w:cs="Arial"/>
          <w:sz w:val="24"/>
          <w:szCs w:val="24"/>
          <w:lang w:val="es-ES"/>
        </w:rPr>
        <w:t xml:space="preserve"> congruente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A4184B" w:rsidRPr="00B9048C">
        <w:rPr>
          <w:rFonts w:ascii="Arial" w:hAnsi="Arial" w:cs="Arial"/>
          <w:sz w:val="24"/>
          <w:szCs w:val="24"/>
          <w:lang w:val="es-ES"/>
        </w:rPr>
        <w:t xml:space="preserve"> con las metas planteadas por sus países.</w:t>
      </w:r>
    </w:p>
    <w:p w14:paraId="3A3F8792" w14:textId="77777777" w:rsidR="004E7656" w:rsidRPr="00B9048C" w:rsidRDefault="004E7656" w:rsidP="00513B53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38023E5B" w14:textId="5F3615BE" w:rsidR="00736F67" w:rsidRPr="00B9048C" w:rsidRDefault="00AE6325" w:rsidP="00513B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</w:t>
      </w:r>
      <w:r w:rsidR="004E7656" w:rsidRPr="00B9048C">
        <w:rPr>
          <w:rFonts w:ascii="Arial" w:hAnsi="Arial" w:cs="Arial"/>
          <w:sz w:val="24"/>
          <w:szCs w:val="24"/>
          <w:lang w:val="es-ES"/>
        </w:rPr>
        <w:t xml:space="preserve">recomendaciones </w:t>
      </w:r>
      <w:r>
        <w:rPr>
          <w:rFonts w:ascii="Arial" w:hAnsi="Arial" w:cs="Arial"/>
          <w:sz w:val="24"/>
          <w:szCs w:val="24"/>
          <w:lang w:val="es-ES"/>
        </w:rPr>
        <w:t xml:space="preserve">efectuadas </w:t>
      </w:r>
      <w:r w:rsidR="004E7656" w:rsidRPr="00B9048C">
        <w:rPr>
          <w:rFonts w:ascii="Arial" w:hAnsi="Arial" w:cs="Arial"/>
          <w:sz w:val="24"/>
          <w:szCs w:val="24"/>
          <w:lang w:val="es-ES"/>
        </w:rPr>
        <w:t>se pueden compendiar de la siguiente manera:</w:t>
      </w:r>
    </w:p>
    <w:p w14:paraId="629EF5F3" w14:textId="77777777" w:rsidR="00C57E2E" w:rsidRPr="00B9048C" w:rsidRDefault="00C57E2E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252D0E" w14:textId="77777777" w:rsidR="00736F67" w:rsidRPr="00B9048C" w:rsidRDefault="00736F67" w:rsidP="00513B53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Se recomienda que previo a la Auditoría en materia de Género, los equipos participantes de las distintas EFS, reciban algún tipo de capacitación orientada a definir el mecanismo para desarrollarla. </w:t>
      </w:r>
    </w:p>
    <w:p w14:paraId="3C5F2FFE" w14:textId="0FC9B3E6" w:rsidR="00736F67" w:rsidRPr="00B9048C" w:rsidRDefault="00736F67" w:rsidP="00513B53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Los pa</w:t>
      </w:r>
      <w:r w:rsidR="00AE6325">
        <w:rPr>
          <w:rFonts w:ascii="Arial" w:hAnsi="Arial" w:cs="Arial"/>
          <w:sz w:val="24"/>
          <w:szCs w:val="24"/>
          <w:lang w:val="es-ES"/>
        </w:rPr>
        <w:t>í</w:t>
      </w:r>
      <w:r w:rsidRPr="00B9048C">
        <w:rPr>
          <w:rFonts w:ascii="Arial" w:hAnsi="Arial" w:cs="Arial"/>
          <w:sz w:val="24"/>
          <w:szCs w:val="24"/>
          <w:lang w:val="es-ES"/>
        </w:rPr>
        <w:t>ses participantes sugiere</w:t>
      </w:r>
      <w:r w:rsidR="00AE6325">
        <w:rPr>
          <w:rFonts w:ascii="Arial" w:hAnsi="Arial" w:cs="Arial"/>
          <w:sz w:val="24"/>
          <w:szCs w:val="24"/>
          <w:lang w:val="es-ES"/>
        </w:rPr>
        <w:t>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que la OLACEFS incorpore cursos virtuales sobre sensibilización del enfoque de género y estrategias para realizar diagnósticos institucionales en el tema de equidad e igualdad de género, como parte del desarrollo de la capacitación. </w:t>
      </w:r>
    </w:p>
    <w:p w14:paraId="4FE91CB3" w14:textId="3CBADB6A" w:rsidR="00736F67" w:rsidRPr="00B9048C" w:rsidRDefault="00C57E2E" w:rsidP="00513B53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Se sugiere que</w:t>
      </w:r>
      <w:r w:rsidR="00736F67" w:rsidRPr="00B9048C">
        <w:rPr>
          <w:rFonts w:ascii="Arial" w:hAnsi="Arial" w:cs="Arial"/>
          <w:sz w:val="24"/>
          <w:szCs w:val="24"/>
          <w:lang w:val="es-ES"/>
        </w:rPr>
        <w:t xml:space="preserve"> el resultado de estas auditorías </w:t>
      </w:r>
      <w:r w:rsidR="00AE6325">
        <w:rPr>
          <w:rFonts w:ascii="Arial" w:hAnsi="Arial" w:cs="Arial"/>
          <w:sz w:val="24"/>
          <w:szCs w:val="24"/>
          <w:lang w:val="es-ES"/>
        </w:rPr>
        <w:t xml:space="preserve">le </w:t>
      </w:r>
      <w:r w:rsidR="00736F67" w:rsidRPr="00B9048C">
        <w:rPr>
          <w:rFonts w:ascii="Arial" w:hAnsi="Arial" w:cs="Arial"/>
          <w:sz w:val="24"/>
          <w:szCs w:val="24"/>
          <w:lang w:val="es-ES"/>
        </w:rPr>
        <w:t>sea notificad</w:t>
      </w:r>
      <w:r w:rsidR="00AE6325">
        <w:rPr>
          <w:rFonts w:ascii="Arial" w:hAnsi="Arial" w:cs="Arial"/>
          <w:sz w:val="24"/>
          <w:szCs w:val="24"/>
          <w:lang w:val="es-ES"/>
        </w:rPr>
        <w:t>o</w:t>
      </w:r>
      <w:r w:rsidR="00736F67" w:rsidRPr="00B9048C">
        <w:rPr>
          <w:rFonts w:ascii="Arial" w:hAnsi="Arial" w:cs="Arial"/>
          <w:sz w:val="24"/>
          <w:szCs w:val="24"/>
          <w:lang w:val="es-ES"/>
        </w:rPr>
        <w:t xml:space="preserve"> a las autoridades de cada país que realice</w:t>
      </w:r>
      <w:r w:rsidR="00AF4AC7">
        <w:rPr>
          <w:rFonts w:ascii="Arial" w:hAnsi="Arial" w:cs="Arial"/>
          <w:sz w:val="24"/>
          <w:szCs w:val="24"/>
          <w:lang w:val="es-ES"/>
        </w:rPr>
        <w:t>n</w:t>
      </w:r>
      <w:r w:rsidR="00736F67" w:rsidRPr="00B9048C">
        <w:rPr>
          <w:rFonts w:ascii="Arial" w:hAnsi="Arial" w:cs="Arial"/>
          <w:sz w:val="24"/>
          <w:szCs w:val="24"/>
          <w:lang w:val="es-ES"/>
        </w:rPr>
        <w:t xml:space="preserve"> este proyecto, para que se tomen las medidas necesarias y se atiendan las diferencias de equidad e igualdad de género.</w:t>
      </w:r>
    </w:p>
    <w:p w14:paraId="7D69D840" w14:textId="33355D83" w:rsidR="00C923E4" w:rsidRPr="00B9048C" w:rsidRDefault="00C923E4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1514016" w14:textId="77777777" w:rsidR="00E84BD8" w:rsidRPr="00B9048C" w:rsidRDefault="00E84BD8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E2C2D3" w14:textId="12926390" w:rsidR="00C923E4" w:rsidRPr="00B9048C" w:rsidRDefault="00866542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B. </w:t>
      </w:r>
      <w:r w:rsidR="000211DE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T</w:t>
      </w:r>
      <w:r w:rsidR="00106184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ransparencia </w:t>
      </w:r>
      <w:r w:rsidR="000211DE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en las EFS; </w:t>
      </w:r>
      <w:r w:rsidR="003D3BBB">
        <w:rPr>
          <w:rFonts w:ascii="Arial" w:hAnsi="Arial" w:cs="Arial"/>
          <w:b/>
          <w:bCs/>
          <w:sz w:val="24"/>
          <w:szCs w:val="24"/>
          <w:u w:val="single"/>
          <w:lang w:val="es-ES"/>
        </w:rPr>
        <w:t>b</w:t>
      </w:r>
      <w:r w:rsidR="000211DE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uena gobernanza </w:t>
      </w:r>
      <w:r w:rsidR="00106184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y </w:t>
      </w:r>
      <w:r w:rsidR="003D3BBB">
        <w:rPr>
          <w:rFonts w:ascii="Arial" w:hAnsi="Arial" w:cs="Arial"/>
          <w:b/>
          <w:bCs/>
          <w:sz w:val="24"/>
          <w:szCs w:val="24"/>
          <w:u w:val="single"/>
          <w:lang w:val="es-ES"/>
        </w:rPr>
        <w:t>l</w:t>
      </w:r>
      <w:r w:rsidR="00106184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ucha contra la corrupción</w:t>
      </w:r>
    </w:p>
    <w:p w14:paraId="0E99ADB8" w14:textId="38AA36FF" w:rsidR="00636571" w:rsidRPr="00B9048C" w:rsidRDefault="00636571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750CB597" w14:textId="7825F37A" w:rsidR="00636571" w:rsidRPr="00B9048C" w:rsidRDefault="00636571" w:rsidP="00513B5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sz w:val="24"/>
          <w:szCs w:val="24"/>
          <w:u w:val="single"/>
          <w:lang w:val="es-ES"/>
        </w:rPr>
        <w:t>Transparencia</w:t>
      </w:r>
    </w:p>
    <w:p w14:paraId="3DD9F13E" w14:textId="6D089B08" w:rsidR="000211DE" w:rsidRPr="00B9048C" w:rsidRDefault="000211DE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2662208B" w14:textId="52C44245" w:rsidR="000211DE" w:rsidRPr="00B9048C" w:rsidRDefault="000211D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Una conclusión importante </w:t>
      </w:r>
      <w:r w:rsidR="00AE6325">
        <w:rPr>
          <w:rFonts w:ascii="Arial" w:hAnsi="Arial" w:cs="Arial"/>
          <w:sz w:val="24"/>
          <w:szCs w:val="24"/>
          <w:lang w:val="es-ES"/>
        </w:rPr>
        <w:t xml:space="preserve">de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la OLACEFS </w:t>
      </w:r>
      <w:r w:rsidR="00AE6325">
        <w:rPr>
          <w:rFonts w:ascii="Arial" w:hAnsi="Arial" w:cs="Arial"/>
          <w:sz w:val="24"/>
          <w:szCs w:val="24"/>
          <w:lang w:val="es-ES"/>
        </w:rPr>
        <w:t xml:space="preserve">para que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las EFS desarrollen </w:t>
      </w:r>
      <w:r w:rsidR="00AE6325">
        <w:rPr>
          <w:rFonts w:ascii="Arial" w:hAnsi="Arial" w:cs="Arial"/>
          <w:sz w:val="24"/>
          <w:szCs w:val="24"/>
          <w:lang w:val="es-ES"/>
        </w:rPr>
        <w:t xml:space="preserve">a cabalidad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su misión, es que </w:t>
      </w:r>
      <w:r w:rsidR="00AE6325">
        <w:rPr>
          <w:rFonts w:ascii="Arial" w:hAnsi="Arial" w:cs="Arial"/>
          <w:sz w:val="24"/>
          <w:szCs w:val="24"/>
          <w:lang w:val="es-ES"/>
        </w:rPr>
        <w:t xml:space="preserve">tengan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capacidad </w:t>
      </w:r>
      <w:r w:rsidR="00AE6325">
        <w:rPr>
          <w:rFonts w:ascii="Arial" w:hAnsi="Arial" w:cs="Arial"/>
          <w:sz w:val="24"/>
          <w:szCs w:val="24"/>
          <w:lang w:val="es-ES"/>
        </w:rPr>
        <w:t xml:space="preserve">de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garantizar la transparencia </w:t>
      </w:r>
      <w:r w:rsidR="00AD561C" w:rsidRPr="00B9048C">
        <w:rPr>
          <w:rFonts w:ascii="Arial" w:hAnsi="Arial" w:cs="Arial"/>
          <w:sz w:val="24"/>
          <w:szCs w:val="24"/>
          <w:lang w:val="es-ES"/>
        </w:rPr>
        <w:t xml:space="preserve">de </w:t>
      </w:r>
      <w:r w:rsidR="00AE6325">
        <w:rPr>
          <w:rFonts w:ascii="Arial" w:hAnsi="Arial" w:cs="Arial"/>
          <w:sz w:val="24"/>
          <w:szCs w:val="24"/>
          <w:lang w:val="es-ES"/>
        </w:rPr>
        <w:t xml:space="preserve">sus propias </w:t>
      </w:r>
      <w:r w:rsidR="00AD561C" w:rsidRPr="00B9048C">
        <w:rPr>
          <w:rFonts w:ascii="Arial" w:hAnsi="Arial" w:cs="Arial"/>
          <w:sz w:val="24"/>
          <w:szCs w:val="24"/>
          <w:lang w:val="es-ES"/>
        </w:rPr>
        <w:t>actuaciones</w:t>
      </w:r>
      <w:r w:rsidR="00AE6325">
        <w:rPr>
          <w:rFonts w:ascii="Arial" w:hAnsi="Arial" w:cs="Arial"/>
          <w:sz w:val="24"/>
          <w:szCs w:val="24"/>
          <w:lang w:val="es-ES"/>
        </w:rPr>
        <w:t xml:space="preserve"> y también la de las entidades que les competa </w:t>
      </w:r>
      <w:r w:rsidR="00AD561C" w:rsidRPr="00B9048C">
        <w:rPr>
          <w:rFonts w:ascii="Arial" w:hAnsi="Arial" w:cs="Arial"/>
          <w:sz w:val="24"/>
          <w:szCs w:val="24"/>
          <w:lang w:val="es-ES"/>
        </w:rPr>
        <w:t>fiscaliza</w:t>
      </w:r>
      <w:r w:rsidR="00AE6325">
        <w:rPr>
          <w:rFonts w:ascii="Arial" w:hAnsi="Arial" w:cs="Arial"/>
          <w:sz w:val="24"/>
          <w:szCs w:val="24"/>
          <w:lang w:val="es-ES"/>
        </w:rPr>
        <w:t>r.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52C4C18" w14:textId="77777777" w:rsidR="000211DE" w:rsidRPr="00B9048C" w:rsidRDefault="000211D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9A219D3" w14:textId="24AFB148" w:rsidR="000211DE" w:rsidRPr="00B9048C" w:rsidRDefault="000211D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La OLACEFS sostiene que el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control interno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AD561C" w:rsidRPr="00B9048C">
        <w:rPr>
          <w:rFonts w:ascii="Arial" w:hAnsi="Arial" w:cs="Arial"/>
          <w:sz w:val="24"/>
          <w:szCs w:val="24"/>
          <w:lang w:val="es-ES"/>
        </w:rPr>
        <w:t>por parte de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las EFS</w:t>
      </w:r>
      <w:r w:rsidR="00AD561C" w:rsidRPr="00B9048C">
        <w:rPr>
          <w:rFonts w:ascii="Arial" w:hAnsi="Arial" w:cs="Arial"/>
          <w:sz w:val="24"/>
          <w:szCs w:val="24"/>
          <w:lang w:val="es-ES"/>
        </w:rPr>
        <w:t xml:space="preserve">, tanto propio como aquel que es </w:t>
      </w:r>
      <w:r w:rsidR="00AE6325">
        <w:rPr>
          <w:rFonts w:ascii="Arial" w:hAnsi="Arial" w:cs="Arial"/>
          <w:sz w:val="24"/>
          <w:szCs w:val="24"/>
          <w:lang w:val="es-ES"/>
        </w:rPr>
        <w:t xml:space="preserve">ejercido sobre </w:t>
      </w:r>
      <w:r w:rsidR="00AD561C" w:rsidRPr="00B9048C">
        <w:rPr>
          <w:rFonts w:ascii="Arial" w:hAnsi="Arial" w:cs="Arial"/>
          <w:sz w:val="24"/>
          <w:szCs w:val="24"/>
          <w:lang w:val="es-ES"/>
        </w:rPr>
        <w:t>otras entidades,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es un mecanismo eficaz para</w:t>
      </w:r>
      <w:r w:rsidR="00AE6325">
        <w:rPr>
          <w:rFonts w:ascii="Arial" w:hAnsi="Arial" w:cs="Arial"/>
          <w:sz w:val="24"/>
          <w:szCs w:val="24"/>
          <w:lang w:val="es-ES"/>
        </w:rPr>
        <w:t xml:space="preserve"> alcanzar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transparencia d</w:t>
      </w:r>
      <w:r w:rsidR="00AD561C" w:rsidRPr="00B9048C">
        <w:rPr>
          <w:rFonts w:ascii="Arial" w:hAnsi="Arial" w:cs="Arial"/>
          <w:sz w:val="24"/>
          <w:szCs w:val="24"/>
          <w:lang w:val="es-ES"/>
        </w:rPr>
        <w:t>el sector público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2986D8CA" w14:textId="77777777" w:rsidR="000211DE" w:rsidRPr="00B9048C" w:rsidRDefault="000211D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41BFDE" w14:textId="7B686475" w:rsidR="000211DE" w:rsidRPr="00B9048C" w:rsidRDefault="000211D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Para ello, durante la XXIV Asamblea General (2014)</w:t>
      </w:r>
      <w:r w:rsidR="007E09F4">
        <w:rPr>
          <w:rFonts w:ascii="Arial" w:hAnsi="Arial" w:cs="Arial"/>
          <w:sz w:val="24"/>
          <w:szCs w:val="24"/>
          <w:lang w:val="es-ES"/>
        </w:rPr>
        <w:t>,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se </w:t>
      </w:r>
      <w:r w:rsidR="007E09F4">
        <w:rPr>
          <w:rFonts w:ascii="Arial" w:hAnsi="Arial" w:cs="Arial"/>
          <w:sz w:val="24"/>
          <w:szCs w:val="24"/>
          <w:lang w:val="es-ES"/>
        </w:rPr>
        <w:t xml:space="preserve">hicieron </w:t>
      </w:r>
      <w:r w:rsidRPr="00B9048C">
        <w:rPr>
          <w:rFonts w:ascii="Arial" w:hAnsi="Arial" w:cs="Arial"/>
          <w:sz w:val="24"/>
          <w:szCs w:val="24"/>
          <w:lang w:val="es-ES"/>
        </w:rPr>
        <w:t>las siguientes recomendaciones:</w:t>
      </w:r>
    </w:p>
    <w:p w14:paraId="70677715" w14:textId="4C505285" w:rsidR="000211DE" w:rsidRPr="00B9048C" w:rsidRDefault="000211D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07A95C1" w14:textId="2514DDCA" w:rsidR="000211DE" w:rsidRPr="00B9048C" w:rsidRDefault="000211DE" w:rsidP="00513B5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="00AD561C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actualizar</w:t>
      </w:r>
      <w:r w:rsidR="00C63CDB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AD561C" w:rsidRPr="00B9048C">
        <w:rPr>
          <w:rFonts w:ascii="Arial" w:hAnsi="Arial" w:cs="Arial"/>
          <w:sz w:val="24"/>
          <w:szCs w:val="24"/>
          <w:lang w:val="es-ES"/>
        </w:rPr>
        <w:t>su Sistema al</w:t>
      </w:r>
      <w:r w:rsidR="00C63CDB" w:rsidRPr="00B9048C">
        <w:rPr>
          <w:rFonts w:ascii="Arial" w:hAnsi="Arial" w:cs="Arial"/>
          <w:sz w:val="24"/>
          <w:szCs w:val="24"/>
          <w:lang w:val="es-ES"/>
        </w:rPr>
        <w:t xml:space="preserve"> Marco Común de Referencia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INTOSAI </w:t>
      </w:r>
      <w:proofErr w:type="spellStart"/>
      <w:r w:rsidRPr="00B9048C">
        <w:rPr>
          <w:rFonts w:ascii="Arial" w:hAnsi="Arial" w:cs="Arial"/>
          <w:sz w:val="24"/>
          <w:szCs w:val="24"/>
          <w:lang w:val="es-ES"/>
        </w:rPr>
        <w:t>GOVs</w:t>
      </w:r>
      <w:proofErr w:type="spellEnd"/>
      <w:r w:rsidRPr="00B9048C">
        <w:rPr>
          <w:rFonts w:ascii="Arial" w:hAnsi="Arial" w:cs="Arial"/>
          <w:sz w:val="24"/>
          <w:szCs w:val="24"/>
          <w:lang w:val="es-ES"/>
        </w:rPr>
        <w:t xml:space="preserve"> 9001</w:t>
      </w:r>
      <w:r w:rsidR="00C63CDB" w:rsidRPr="00B9048C">
        <w:rPr>
          <w:rFonts w:ascii="Arial" w:hAnsi="Arial" w:cs="Arial"/>
          <w:sz w:val="24"/>
          <w:szCs w:val="24"/>
          <w:lang w:val="es-ES"/>
        </w:rPr>
        <w:t xml:space="preserve">. Este Marco de Referencia reconoce el modelo COSO, y brinda herramientas eficaces para desarrollar sistemas de control interno de entidades públicas como las EFS. </w:t>
      </w:r>
    </w:p>
    <w:p w14:paraId="497DDE27" w14:textId="0A525C27" w:rsidR="00C63CDB" w:rsidRPr="00B9048C" w:rsidRDefault="00C63CDB" w:rsidP="00513B5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proponer y desarrollar lineamientos generales para </w:t>
      </w:r>
      <w:proofErr w:type="gramStart"/>
      <w:r w:rsidR="00AD561C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aplicar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7E09F4">
        <w:rPr>
          <w:rFonts w:ascii="Arial" w:hAnsi="Arial" w:cs="Arial"/>
          <w:sz w:val="24"/>
          <w:szCs w:val="24"/>
          <w:lang w:val="es-ES"/>
        </w:rPr>
        <w:t xml:space="preserve"> un</w:t>
      </w:r>
      <w:proofErr w:type="gramEnd"/>
      <w:r w:rsidR="007E09F4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Marco de Referencia Común en materia de control interno. Estos lineamientos generales de aplicación deben generar valor </w:t>
      </w:r>
      <w:r w:rsidR="007E09F4">
        <w:rPr>
          <w:rFonts w:ascii="Arial" w:hAnsi="Arial" w:cs="Arial"/>
          <w:sz w:val="24"/>
          <w:szCs w:val="24"/>
          <w:lang w:val="es-ES"/>
        </w:rPr>
        <w:t>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7E09F4">
        <w:rPr>
          <w:rFonts w:ascii="Arial" w:hAnsi="Arial" w:cs="Arial"/>
          <w:sz w:val="24"/>
          <w:szCs w:val="24"/>
          <w:lang w:val="es-ES"/>
        </w:rPr>
        <w:t>las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EFS y </w:t>
      </w:r>
      <w:r w:rsidR="007E09F4">
        <w:rPr>
          <w:rFonts w:ascii="Arial" w:hAnsi="Arial" w:cs="Arial"/>
          <w:sz w:val="24"/>
          <w:szCs w:val="24"/>
          <w:lang w:val="es-ES"/>
        </w:rPr>
        <w:t>e</w:t>
      </w:r>
      <w:r w:rsidRPr="00B9048C">
        <w:rPr>
          <w:rFonts w:ascii="Arial" w:hAnsi="Arial" w:cs="Arial"/>
          <w:sz w:val="24"/>
          <w:szCs w:val="24"/>
          <w:lang w:val="es-ES"/>
        </w:rPr>
        <w:t>star articulados con otros sistemas de gestión de</w:t>
      </w:r>
      <w:r w:rsidR="007E09F4">
        <w:rPr>
          <w:rFonts w:ascii="Arial" w:hAnsi="Arial" w:cs="Arial"/>
          <w:sz w:val="24"/>
          <w:szCs w:val="24"/>
          <w:lang w:val="es-ES"/>
        </w:rPr>
        <w:t xml:space="preserve"> la entidad,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como el de planeación </w:t>
      </w:r>
      <w:proofErr w:type="gramStart"/>
      <w:r w:rsidRPr="00B9048C">
        <w:rPr>
          <w:rFonts w:ascii="Arial" w:hAnsi="Arial" w:cs="Arial"/>
          <w:sz w:val="24"/>
          <w:szCs w:val="24"/>
          <w:lang w:val="es-ES"/>
        </w:rPr>
        <w:t>estratégica</w:t>
      </w:r>
      <w:r w:rsidR="007E09F4">
        <w:rPr>
          <w:rFonts w:ascii="Arial" w:hAnsi="Arial" w:cs="Arial"/>
          <w:sz w:val="24"/>
          <w:szCs w:val="24"/>
          <w:lang w:val="es-ES"/>
        </w:rPr>
        <w:t xml:space="preserve">,  </w:t>
      </w:r>
      <w:r w:rsidRPr="00B9048C">
        <w:rPr>
          <w:rFonts w:ascii="Arial" w:hAnsi="Arial" w:cs="Arial"/>
          <w:sz w:val="24"/>
          <w:szCs w:val="24"/>
          <w:lang w:val="es-ES"/>
        </w:rPr>
        <w:t>gestión</w:t>
      </w:r>
      <w:proofErr w:type="gramEnd"/>
      <w:r w:rsidRPr="00B9048C">
        <w:rPr>
          <w:rFonts w:ascii="Arial" w:hAnsi="Arial" w:cs="Arial"/>
          <w:sz w:val="24"/>
          <w:szCs w:val="24"/>
          <w:lang w:val="es-ES"/>
        </w:rPr>
        <w:t xml:space="preserve"> de procesos, gestión de calidad</w:t>
      </w:r>
      <w:r w:rsidR="007E09F4">
        <w:rPr>
          <w:rFonts w:ascii="Arial" w:hAnsi="Arial" w:cs="Arial"/>
          <w:sz w:val="24"/>
          <w:szCs w:val="24"/>
          <w:lang w:val="es-ES"/>
        </w:rPr>
        <w:t xml:space="preserve"> de la EFS, </w:t>
      </w:r>
      <w:r w:rsidRPr="00B9048C">
        <w:rPr>
          <w:rFonts w:ascii="Arial" w:hAnsi="Arial" w:cs="Arial"/>
          <w:sz w:val="24"/>
          <w:szCs w:val="24"/>
          <w:lang w:val="es-ES"/>
        </w:rPr>
        <w:t>entre otros).</w:t>
      </w:r>
    </w:p>
    <w:p w14:paraId="6CC4B469" w14:textId="6ED481BB" w:rsidR="00C63CDB" w:rsidRPr="00B9048C" w:rsidRDefault="00C63CDB" w:rsidP="00513B5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buscar los mecanismos y acciones para </w:t>
      </w:r>
      <w:r w:rsidR="00D1347D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fortalecer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los sistemas de control interno. </w:t>
      </w:r>
      <w:r w:rsidR="00D1347D" w:rsidRPr="00B9048C">
        <w:rPr>
          <w:rFonts w:ascii="Arial" w:hAnsi="Arial" w:cs="Arial"/>
          <w:sz w:val="24"/>
          <w:szCs w:val="24"/>
          <w:lang w:val="es-ES"/>
        </w:rPr>
        <w:t xml:space="preserve">Estos mecanismos deben estar orientados a potenciar aspectos como el liderazgo, comunicación, entrenamiento, monitoreo y evaluación. </w:t>
      </w:r>
    </w:p>
    <w:p w14:paraId="27B2AFFB" w14:textId="60122B8B" w:rsidR="00D1347D" w:rsidRPr="00B9048C" w:rsidRDefault="00D1347D" w:rsidP="00513B5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desarrollar una metodología estándar para </w:t>
      </w:r>
      <w:r w:rsidR="00AD561C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monitorear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las actividades </w:t>
      </w:r>
      <w:r w:rsidR="007E09F4">
        <w:rPr>
          <w:rFonts w:ascii="Arial" w:hAnsi="Arial" w:cs="Arial"/>
          <w:sz w:val="24"/>
          <w:szCs w:val="24"/>
          <w:lang w:val="es-ES"/>
        </w:rPr>
        <w:t xml:space="preserve">de </w:t>
      </w:r>
      <w:r w:rsidRPr="00B9048C">
        <w:rPr>
          <w:rFonts w:ascii="Arial" w:hAnsi="Arial" w:cs="Arial"/>
          <w:sz w:val="24"/>
          <w:szCs w:val="24"/>
          <w:lang w:val="es-ES"/>
        </w:rPr>
        <w:t>control interno. La OLACEFS recomienda la aplicación del Marco de Mediación de Desempeño (SAI-PMF).</w:t>
      </w:r>
    </w:p>
    <w:p w14:paraId="2022763E" w14:textId="7C3D34D2" w:rsidR="00D1347D" w:rsidRPr="00B9048C" w:rsidRDefault="00AD561C" w:rsidP="00513B5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contribuir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 la divulgación de las buenas prácticas y aprendizajes en materia de control interno a las otras EFS </w:t>
      </w:r>
      <w:r w:rsidR="007E09F4">
        <w:rPr>
          <w:rFonts w:ascii="Arial" w:hAnsi="Arial" w:cs="Arial"/>
          <w:sz w:val="24"/>
          <w:szCs w:val="24"/>
          <w:lang w:val="es-ES"/>
        </w:rPr>
        <w:t>de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región.</w:t>
      </w:r>
    </w:p>
    <w:p w14:paraId="689B6238" w14:textId="0F776F71" w:rsidR="00AD561C" w:rsidRPr="00B9048C" w:rsidRDefault="00AD561C" w:rsidP="00513B5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promover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 acercamiento con otras instituciones auditoras y de control interno, con el fin de recoger experiencias en la aplicación del COSO 2013.</w:t>
      </w:r>
    </w:p>
    <w:p w14:paraId="73FB0DE0" w14:textId="284A2F29" w:rsidR="00AD561C" w:rsidRPr="00B9048C" w:rsidRDefault="00AD561C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6E55F817" w14:textId="56130B89" w:rsidR="00AD561C" w:rsidRPr="00B9048C" w:rsidRDefault="00AD561C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Como conclusiones generales sobre la materia, la OLACEFS r</w:t>
      </w:r>
      <w:r w:rsidR="007E09F4">
        <w:rPr>
          <w:rFonts w:ascii="Arial" w:hAnsi="Arial" w:cs="Arial"/>
          <w:sz w:val="24"/>
          <w:szCs w:val="24"/>
          <w:lang w:val="es-ES"/>
        </w:rPr>
        <w:t>e</w:t>
      </w:r>
      <w:r w:rsidRPr="00B9048C">
        <w:rPr>
          <w:rFonts w:ascii="Arial" w:hAnsi="Arial" w:cs="Arial"/>
          <w:sz w:val="24"/>
          <w:szCs w:val="24"/>
          <w:lang w:val="es-ES"/>
        </w:rPr>
        <w:t>saltó tres punto</w:t>
      </w:r>
      <w:r w:rsidR="007E09F4">
        <w:rPr>
          <w:rFonts w:ascii="Arial" w:hAnsi="Arial" w:cs="Arial"/>
          <w:sz w:val="24"/>
          <w:szCs w:val="24"/>
          <w:lang w:val="es-ES"/>
        </w:rPr>
        <w:t xml:space="preserve">s, </w:t>
      </w:r>
      <w:r w:rsidRPr="00B9048C">
        <w:rPr>
          <w:rFonts w:ascii="Arial" w:hAnsi="Arial" w:cs="Arial"/>
          <w:sz w:val="24"/>
          <w:szCs w:val="24"/>
          <w:lang w:val="es-ES"/>
        </w:rPr>
        <w:t>a</w:t>
      </w:r>
      <w:r w:rsidR="007E09F4">
        <w:rPr>
          <w:rFonts w:ascii="Arial" w:hAnsi="Arial" w:cs="Arial"/>
          <w:sz w:val="24"/>
          <w:szCs w:val="24"/>
          <w:lang w:val="es-ES"/>
        </w:rPr>
        <w:t xml:space="preserve"> saber</w:t>
      </w:r>
      <w:r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7F97449C" w14:textId="77777777" w:rsidR="00AD561C" w:rsidRPr="00B9048C" w:rsidRDefault="00AD561C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71A2E5D3" w14:textId="559EB686" w:rsidR="00AD561C" w:rsidRPr="00B9048C" w:rsidRDefault="00AD561C" w:rsidP="00513B5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Una mayor eficacia en el control interno tendrá como consecuencia mayor eficacia en la auditoría externa.</w:t>
      </w:r>
    </w:p>
    <w:p w14:paraId="44CD1F53" w14:textId="77777777" w:rsidR="00AD561C" w:rsidRPr="00B9048C" w:rsidRDefault="00AD561C" w:rsidP="00513B53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519A63F6" w14:textId="4C5664DB" w:rsidR="00AD561C" w:rsidRPr="00B9048C" w:rsidRDefault="00AD561C" w:rsidP="00513B5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Corresponde a las EFS emitir recomendaciones que promuevan las prácticas de transparencia y de rendición de cuentas de las entidades públicas, así como al desarrollo de una cultura de evaluación de riesgos y de integridad.</w:t>
      </w:r>
    </w:p>
    <w:p w14:paraId="29680518" w14:textId="77777777" w:rsidR="00AD561C" w:rsidRPr="00B9048C" w:rsidRDefault="00AD561C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DC90358" w14:textId="712D1797" w:rsidR="000211DE" w:rsidRPr="00B9048C" w:rsidRDefault="00AD561C" w:rsidP="00513B5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El control ciudadano es un </w:t>
      </w:r>
      <w:r w:rsidR="007E09F4">
        <w:rPr>
          <w:rFonts w:ascii="Arial" w:hAnsi="Arial" w:cs="Arial"/>
          <w:sz w:val="24"/>
          <w:szCs w:val="24"/>
          <w:lang w:val="es-ES"/>
        </w:rPr>
        <w:t xml:space="preserve">importante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apoyo a los sistemas de control interno, pero no sustituye la responsabilidad </w:t>
      </w:r>
      <w:r w:rsidR="007E09F4">
        <w:rPr>
          <w:rFonts w:ascii="Arial" w:hAnsi="Arial" w:cs="Arial"/>
          <w:sz w:val="24"/>
          <w:szCs w:val="24"/>
          <w:lang w:val="es-ES"/>
        </w:rPr>
        <w:t xml:space="preserve">que tienen </w:t>
      </w:r>
      <w:r w:rsidRPr="00B9048C">
        <w:rPr>
          <w:rFonts w:ascii="Arial" w:hAnsi="Arial" w:cs="Arial"/>
          <w:sz w:val="24"/>
          <w:szCs w:val="24"/>
          <w:lang w:val="es-ES"/>
        </w:rPr>
        <w:t>las entidades pública</w:t>
      </w:r>
      <w:r w:rsidR="007E09F4">
        <w:rPr>
          <w:rFonts w:ascii="Arial" w:hAnsi="Arial" w:cs="Arial"/>
          <w:sz w:val="24"/>
          <w:szCs w:val="24"/>
          <w:lang w:val="es-ES"/>
        </w:rPr>
        <w:t>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implementar</w:t>
      </w:r>
      <w:r w:rsidR="007E09F4">
        <w:rPr>
          <w:rFonts w:ascii="Arial" w:hAnsi="Arial" w:cs="Arial"/>
          <w:sz w:val="24"/>
          <w:szCs w:val="24"/>
          <w:lang w:val="es-ES"/>
        </w:rPr>
        <w:t xml:space="preserve">los </w:t>
      </w:r>
      <w:r w:rsidRPr="00B9048C">
        <w:rPr>
          <w:rFonts w:ascii="Arial" w:hAnsi="Arial" w:cs="Arial"/>
          <w:sz w:val="24"/>
          <w:szCs w:val="24"/>
          <w:lang w:val="es-ES"/>
        </w:rPr>
        <w:t>y hacer que funcionen</w:t>
      </w:r>
      <w:r w:rsidR="007E09F4">
        <w:rPr>
          <w:rFonts w:ascii="Arial" w:hAnsi="Arial" w:cs="Arial"/>
          <w:sz w:val="24"/>
          <w:szCs w:val="24"/>
          <w:lang w:val="es-ES"/>
        </w:rPr>
        <w:t xml:space="preserve"> bien</w:t>
      </w:r>
      <w:r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17749D36" w14:textId="33AE72AB" w:rsidR="000211DE" w:rsidRDefault="000211D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71D32D" w14:textId="77777777" w:rsidR="007E09F4" w:rsidRPr="00B9048C" w:rsidRDefault="007E09F4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1DF53BD" w14:textId="45DB697F" w:rsidR="00636571" w:rsidRPr="00B9048C" w:rsidRDefault="00636571" w:rsidP="00513B5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sz w:val="24"/>
          <w:szCs w:val="24"/>
          <w:u w:val="single"/>
          <w:lang w:val="es-ES"/>
        </w:rPr>
        <w:t>Buena Gobernanza</w:t>
      </w:r>
    </w:p>
    <w:p w14:paraId="0D6B058E" w14:textId="0A176F1D" w:rsidR="00636571" w:rsidRPr="00B9048C" w:rsidRDefault="00636571" w:rsidP="00513B5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3B902BD8" w14:textId="51916011" w:rsidR="00636571" w:rsidRPr="00B9048C" w:rsidRDefault="00636571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tienen un papel preponderante en </w:t>
      </w:r>
      <w:r w:rsidR="000F6FD4">
        <w:rPr>
          <w:rFonts w:ascii="Arial" w:hAnsi="Arial" w:cs="Arial"/>
          <w:sz w:val="24"/>
          <w:szCs w:val="24"/>
          <w:lang w:val="es-ES"/>
        </w:rPr>
        <w:t xml:space="preserve">el cumplimiento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de los fines de la actividad </w:t>
      </w:r>
      <w:r w:rsidR="000F6FD4">
        <w:rPr>
          <w:rFonts w:ascii="Arial" w:hAnsi="Arial" w:cs="Arial"/>
          <w:sz w:val="24"/>
          <w:szCs w:val="24"/>
          <w:lang w:val="es-ES"/>
        </w:rPr>
        <w:t>oficial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. Realizar </w:t>
      </w:r>
      <w:r w:rsidR="000F6FD4">
        <w:rPr>
          <w:rFonts w:ascii="Arial" w:hAnsi="Arial" w:cs="Arial"/>
          <w:sz w:val="24"/>
          <w:szCs w:val="24"/>
          <w:lang w:val="es-ES"/>
        </w:rPr>
        <w:t xml:space="preserve">una adecuada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fiscalización de las entidades </w:t>
      </w:r>
      <w:r w:rsidR="000F6FD4">
        <w:rPr>
          <w:rFonts w:ascii="Arial" w:hAnsi="Arial" w:cs="Arial"/>
          <w:sz w:val="24"/>
          <w:szCs w:val="24"/>
          <w:lang w:val="es-ES"/>
        </w:rPr>
        <w:t>estatales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supone velar por la </w:t>
      </w:r>
      <w:r w:rsidR="000F6FD4">
        <w:rPr>
          <w:rFonts w:ascii="Arial" w:hAnsi="Arial" w:cs="Arial"/>
          <w:sz w:val="24"/>
          <w:szCs w:val="24"/>
          <w:lang w:val="es-ES"/>
        </w:rPr>
        <w:t xml:space="preserve">buena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gobernanza pública. </w:t>
      </w:r>
    </w:p>
    <w:p w14:paraId="0A062FD8" w14:textId="6CC1577E" w:rsidR="00636571" w:rsidRPr="00B9048C" w:rsidRDefault="00636571" w:rsidP="00513B5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5B07FC0F" w14:textId="56C73776" w:rsidR="00636571" w:rsidRPr="00B9048C" w:rsidRDefault="00636571" w:rsidP="00513B5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En la XXIV Asamblea (2014), la OLACEFS emitió las siguientes recomendaciones en relación con la gobernanza pública y el papel de las EFS:</w:t>
      </w:r>
    </w:p>
    <w:p w14:paraId="33A7868E" w14:textId="3CE1C383" w:rsidR="00636571" w:rsidRPr="00B9048C" w:rsidRDefault="00636571" w:rsidP="00513B5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19423B04" w14:textId="02FDF9DD" w:rsidR="000B34AC" w:rsidRPr="00B9048C" w:rsidRDefault="00636571" w:rsidP="00513B53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</w:t>
      </w:r>
      <w:r w:rsidR="004125CB" w:rsidRPr="00B9048C">
        <w:rPr>
          <w:rFonts w:ascii="Arial" w:hAnsi="Arial" w:cs="Arial"/>
          <w:sz w:val="24"/>
          <w:szCs w:val="24"/>
          <w:lang w:val="es-ES"/>
        </w:rPr>
        <w:t xml:space="preserve">ben </w:t>
      </w:r>
      <w:r w:rsidR="00135849" w:rsidRPr="00EA693E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tener </w:t>
      </w:r>
      <w:r w:rsidR="00135849">
        <w:rPr>
          <w:rFonts w:ascii="Arial" w:hAnsi="Arial" w:cs="Arial"/>
          <w:sz w:val="24"/>
          <w:szCs w:val="24"/>
          <w:lang w:val="es-ES"/>
        </w:rPr>
        <w:t xml:space="preserve">un </w:t>
      </w:r>
      <w:r w:rsidR="004125CB" w:rsidRPr="00EA693E">
        <w:rPr>
          <w:rFonts w:ascii="Arial" w:hAnsi="Arial" w:cs="Arial"/>
          <w:sz w:val="24"/>
          <w:szCs w:val="24"/>
          <w:lang w:val="es-ES"/>
        </w:rPr>
        <w:t>concepto común de “</w:t>
      </w:r>
      <w:proofErr w:type="gramStart"/>
      <w:r w:rsidR="004125CB" w:rsidRPr="00EA693E">
        <w:rPr>
          <w:rFonts w:ascii="Arial" w:hAnsi="Arial" w:cs="Arial"/>
          <w:sz w:val="24"/>
          <w:szCs w:val="24"/>
          <w:lang w:val="es-ES"/>
        </w:rPr>
        <w:t xml:space="preserve">gobernanza” </w:t>
      </w:r>
      <w:r w:rsidR="00135849">
        <w:rPr>
          <w:rFonts w:ascii="Arial" w:hAnsi="Arial" w:cs="Arial"/>
          <w:sz w:val="24"/>
          <w:szCs w:val="24"/>
          <w:lang w:val="es-ES"/>
        </w:rPr>
        <w:t xml:space="preserve"> que</w:t>
      </w:r>
      <w:proofErr w:type="gramEnd"/>
      <w:r w:rsidR="00135849">
        <w:rPr>
          <w:rFonts w:ascii="Arial" w:hAnsi="Arial" w:cs="Arial"/>
          <w:sz w:val="24"/>
          <w:szCs w:val="24"/>
          <w:lang w:val="es-ES"/>
        </w:rPr>
        <w:t xml:space="preserve"> esté acorde con el entendimiento de </w:t>
      </w:r>
      <w:r w:rsidR="004125CB" w:rsidRPr="00B9048C">
        <w:rPr>
          <w:rFonts w:ascii="Arial" w:hAnsi="Arial" w:cs="Arial"/>
          <w:sz w:val="24"/>
          <w:szCs w:val="24"/>
          <w:lang w:val="es-ES"/>
        </w:rPr>
        <w:t>la O</w:t>
      </w:r>
      <w:r w:rsidR="00135849">
        <w:rPr>
          <w:rFonts w:ascii="Arial" w:hAnsi="Arial" w:cs="Arial"/>
          <w:sz w:val="24"/>
          <w:szCs w:val="24"/>
          <w:lang w:val="es-ES"/>
        </w:rPr>
        <w:t>LACEFS</w:t>
      </w:r>
      <w:r w:rsidR="004125CB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20F6D5E6" w14:textId="46941AAB" w:rsidR="004125CB" w:rsidRPr="00B9048C" w:rsidRDefault="004125CB" w:rsidP="00513B53">
      <w:pPr>
        <w:pStyle w:val="Prrafodelista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De forma preliminar, la OLACEFS entiende como:</w:t>
      </w:r>
    </w:p>
    <w:p w14:paraId="3C164ED5" w14:textId="42B0458E" w:rsidR="00636571" w:rsidRPr="00B9048C" w:rsidRDefault="004125CB" w:rsidP="00135849">
      <w:pPr>
        <w:pStyle w:val="Prrafodelista"/>
        <w:numPr>
          <w:ilvl w:val="2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“Entidades con buena gobernanza”:  aquellas que “</w:t>
      </w:r>
      <w:r w:rsidRPr="00B9048C">
        <w:rPr>
          <w:rFonts w:ascii="Arial" w:hAnsi="Arial" w:cs="Arial"/>
          <w:i/>
          <w:iCs/>
          <w:sz w:val="24"/>
          <w:szCs w:val="24"/>
          <w:lang w:val="es-ES"/>
        </w:rPr>
        <w:t>son transparentes, rinden cuentas y realizan sus actividades bajo un ambiente de control adecuado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”. </w:t>
      </w:r>
    </w:p>
    <w:p w14:paraId="1F86B319" w14:textId="2DF137BD" w:rsidR="004125CB" w:rsidRPr="00B9048C" w:rsidRDefault="004125CB" w:rsidP="00513B53">
      <w:pPr>
        <w:pStyle w:val="Prrafodelista"/>
        <w:numPr>
          <w:ilvl w:val="2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“Objetivo de la gobernanza”: “</w:t>
      </w:r>
      <w:r w:rsidRPr="00B9048C">
        <w:rPr>
          <w:rFonts w:ascii="Arial" w:hAnsi="Arial" w:cs="Arial"/>
          <w:i/>
          <w:iCs/>
          <w:sz w:val="24"/>
          <w:szCs w:val="24"/>
          <w:lang w:val="es-ES"/>
        </w:rPr>
        <w:t>que los gobiernos proporcionen los bienes y servicios públicos con calidad</w:t>
      </w:r>
      <w:r w:rsidRPr="00B9048C">
        <w:rPr>
          <w:rFonts w:ascii="Arial" w:hAnsi="Arial" w:cs="Arial"/>
          <w:sz w:val="24"/>
          <w:szCs w:val="24"/>
          <w:lang w:val="es-ES"/>
        </w:rPr>
        <w:t>”.</w:t>
      </w:r>
    </w:p>
    <w:p w14:paraId="19F4155F" w14:textId="77777777" w:rsidR="000B34AC" w:rsidRPr="00B9048C" w:rsidRDefault="000B34AC" w:rsidP="00513B5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5739FB6A" w14:textId="2C4BED8E" w:rsidR="004125CB" w:rsidRPr="00B9048C" w:rsidRDefault="004125CB" w:rsidP="00513B53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desarrollar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herramientas para contribuir a la buena gobernanza. Entre estas se destacan:</w:t>
      </w:r>
    </w:p>
    <w:p w14:paraId="77E53E3E" w14:textId="2E4C8374" w:rsidR="004125CB" w:rsidRPr="00B9048C" w:rsidRDefault="004125CB" w:rsidP="00513B53">
      <w:pPr>
        <w:pStyle w:val="Prrafodelista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Auditorías de Desempeño.</w:t>
      </w:r>
    </w:p>
    <w:p w14:paraId="485BCEC9" w14:textId="1FE0A0F3" w:rsidR="004125CB" w:rsidRPr="00B9048C" w:rsidRDefault="004125CB" w:rsidP="00513B53">
      <w:pPr>
        <w:pStyle w:val="Prrafodelista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Control Interno.</w:t>
      </w:r>
    </w:p>
    <w:p w14:paraId="44CE1754" w14:textId="09C9DAEE" w:rsidR="004125CB" w:rsidRPr="00B9048C" w:rsidRDefault="004125CB" w:rsidP="00513B53">
      <w:pPr>
        <w:pStyle w:val="Prrafodelista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Contabilidad Gubernamental.</w:t>
      </w:r>
    </w:p>
    <w:p w14:paraId="43A6FA79" w14:textId="40A53E5E" w:rsidR="004125CB" w:rsidRPr="00B9048C" w:rsidRDefault="004125CB" w:rsidP="00513B53">
      <w:pPr>
        <w:pStyle w:val="Prrafodelista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Gestión de Archivos.</w:t>
      </w:r>
    </w:p>
    <w:p w14:paraId="1E567384" w14:textId="77777777" w:rsidR="000B34AC" w:rsidRPr="00B9048C" w:rsidRDefault="000B34AC" w:rsidP="00513B53">
      <w:pPr>
        <w:pStyle w:val="Prrafodelista"/>
        <w:spacing w:after="0" w:line="360" w:lineRule="auto"/>
        <w:ind w:left="1440"/>
        <w:rPr>
          <w:rFonts w:ascii="Arial" w:hAnsi="Arial" w:cs="Arial"/>
          <w:sz w:val="24"/>
          <w:szCs w:val="24"/>
          <w:lang w:val="es-ES"/>
        </w:rPr>
      </w:pPr>
    </w:p>
    <w:p w14:paraId="092DB016" w14:textId="538B63FA" w:rsidR="004125CB" w:rsidRPr="00B9048C" w:rsidRDefault="004125CB" w:rsidP="00513B5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influir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en la gobernanza. </w:t>
      </w:r>
      <w:r w:rsidR="00EA693E">
        <w:rPr>
          <w:rFonts w:ascii="Arial" w:hAnsi="Arial" w:cs="Arial"/>
          <w:sz w:val="24"/>
          <w:szCs w:val="24"/>
          <w:lang w:val="es-ES"/>
        </w:rPr>
        <w:t xml:space="preserve"> A este propósito,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las EFS deben realizar su labor con una visión estratégica para la Nación, fiscalizando asuntos relevantes de manera transversal.</w:t>
      </w:r>
    </w:p>
    <w:p w14:paraId="3E825320" w14:textId="77777777" w:rsidR="000B34AC" w:rsidRPr="00B9048C" w:rsidRDefault="000B34AC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9D671CF" w14:textId="28BBDADA" w:rsidR="001449BC" w:rsidRPr="00B9048C" w:rsidRDefault="001449BC" w:rsidP="00513B5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definir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con claridad una línea entre la evaluación de la actividad gubernamental y la propuesta de políticas públicas. Su misión abarca la de consejero, pero también la de auditor. </w:t>
      </w:r>
    </w:p>
    <w:p w14:paraId="49C7AA12" w14:textId="77777777" w:rsidR="000B34AC" w:rsidRPr="00B9048C" w:rsidRDefault="000B34AC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4C15A67" w14:textId="1112082E" w:rsidR="001449BC" w:rsidRPr="00B9048C" w:rsidRDefault="001449BC" w:rsidP="00513B5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elaborar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manuales, guías y referencias, que guarden consistencia con los principios INTOSAI</w:t>
      </w:r>
      <w:r w:rsidR="00EA693E">
        <w:rPr>
          <w:rFonts w:ascii="Arial" w:hAnsi="Arial" w:cs="Arial"/>
          <w:sz w:val="24"/>
          <w:szCs w:val="24"/>
          <w:lang w:val="es-ES"/>
        </w:rPr>
        <w:t>.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25595CF5" w14:textId="77777777" w:rsidR="000B34AC" w:rsidRPr="00B9048C" w:rsidRDefault="000B34AC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CAF39B8" w14:textId="77EA62E6" w:rsidR="004125CB" w:rsidRPr="00B9048C" w:rsidRDefault="004125CB" w:rsidP="00513B5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="001449BC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contribuir</w:t>
      </w:r>
      <w:r w:rsidR="001449BC" w:rsidRPr="00B9048C">
        <w:rPr>
          <w:rFonts w:ascii="Arial" w:hAnsi="Arial" w:cs="Arial"/>
          <w:sz w:val="24"/>
          <w:szCs w:val="24"/>
          <w:lang w:val="es-ES"/>
        </w:rPr>
        <w:t xml:space="preserve"> con conclusiones, aprendizajes y buenas prácticas a la Comisión Técnica de Prácticas de Buena Gobernanza (CTPBG), y </w:t>
      </w:r>
      <w:r w:rsidR="001449BC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aplicar</w:t>
      </w:r>
      <w:r w:rsidR="001449BC" w:rsidRPr="00B9048C">
        <w:rPr>
          <w:rFonts w:ascii="Arial" w:hAnsi="Arial" w:cs="Arial"/>
          <w:sz w:val="24"/>
          <w:szCs w:val="24"/>
          <w:lang w:val="es-ES"/>
        </w:rPr>
        <w:t xml:space="preserve"> los modelos y estándares que dicha comisión recomiende. </w:t>
      </w:r>
    </w:p>
    <w:p w14:paraId="75E11700" w14:textId="77777777" w:rsidR="000B34AC" w:rsidRPr="00B9048C" w:rsidRDefault="000B34AC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C8F9197" w14:textId="77777777" w:rsidR="00375C3A" w:rsidRPr="00B9048C" w:rsidRDefault="001449BC" w:rsidP="00513B5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implantar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y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mejorar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mecanismos de control interno en los distintos niveles de gobierno, como se explicó en el punto anterior. </w:t>
      </w:r>
    </w:p>
    <w:p w14:paraId="65B377BC" w14:textId="77777777" w:rsidR="00375C3A" w:rsidRPr="00B9048C" w:rsidRDefault="00375C3A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1ECD8C6" w14:textId="6B117FA8" w:rsidR="00487A97" w:rsidRPr="00B9048C" w:rsidRDefault="00487A9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Como conclusión respecto del papel de la</w:t>
      </w:r>
      <w:r w:rsidR="00EA693E">
        <w:rPr>
          <w:rFonts w:ascii="Arial" w:hAnsi="Arial" w:cs="Arial"/>
          <w:sz w:val="24"/>
          <w:szCs w:val="24"/>
          <w:lang w:val="es-ES"/>
        </w:rPr>
        <w:t>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EFS en la buena gobernanza, la </w:t>
      </w:r>
      <w:proofErr w:type="gramStart"/>
      <w:r w:rsidRPr="00B9048C">
        <w:rPr>
          <w:rFonts w:ascii="Arial" w:hAnsi="Arial" w:cs="Arial"/>
          <w:sz w:val="24"/>
          <w:szCs w:val="24"/>
          <w:lang w:val="es-ES"/>
        </w:rPr>
        <w:t xml:space="preserve">OLAFECS </w:t>
      </w:r>
      <w:r w:rsidR="00EA693E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resaltó</w:t>
      </w:r>
      <w:proofErr w:type="gramEnd"/>
      <w:r w:rsidRPr="00B9048C">
        <w:rPr>
          <w:rFonts w:ascii="Arial" w:hAnsi="Arial" w:cs="Arial"/>
          <w:sz w:val="24"/>
          <w:szCs w:val="24"/>
          <w:lang w:val="es-ES"/>
        </w:rPr>
        <w:t xml:space="preserve"> la siguiente:</w:t>
      </w:r>
    </w:p>
    <w:p w14:paraId="6D6F7B44" w14:textId="77777777" w:rsidR="00487A97" w:rsidRPr="00B9048C" w:rsidRDefault="00487A9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4F19EE2" w14:textId="71787C51" w:rsidR="00487A97" w:rsidRPr="00B9048C" w:rsidRDefault="00487A97" w:rsidP="00513B5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Existe con</w:t>
      </w:r>
      <w:r w:rsidR="00EA693E">
        <w:rPr>
          <w:rFonts w:ascii="Arial" w:hAnsi="Arial" w:cs="Arial"/>
          <w:sz w:val="24"/>
          <w:szCs w:val="24"/>
          <w:lang w:val="es-ES"/>
        </w:rPr>
        <w:t>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enso </w:t>
      </w:r>
      <w:r w:rsidR="00EA693E">
        <w:rPr>
          <w:rFonts w:ascii="Arial" w:hAnsi="Arial" w:cs="Arial"/>
          <w:sz w:val="24"/>
          <w:szCs w:val="24"/>
          <w:lang w:val="es-ES"/>
        </w:rPr>
        <w:t>sobre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necesidad de articular los esfuerzos de </w:t>
      </w:r>
      <w:r w:rsidR="00EA693E">
        <w:rPr>
          <w:rFonts w:ascii="Arial" w:hAnsi="Arial" w:cs="Arial"/>
          <w:sz w:val="24"/>
          <w:szCs w:val="24"/>
          <w:lang w:val="es-ES"/>
        </w:rPr>
        <w:t xml:space="preserve">todas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las entidades que participan en la lucha contra la corrupción, sin </w:t>
      </w:r>
      <w:r w:rsidR="00EA693E">
        <w:rPr>
          <w:rFonts w:ascii="Arial" w:hAnsi="Arial" w:cs="Arial"/>
          <w:sz w:val="24"/>
          <w:szCs w:val="24"/>
          <w:lang w:val="es-ES"/>
        </w:rPr>
        <w:t>afectar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independencia del mandato de cada una</w:t>
      </w:r>
      <w:r w:rsidR="00EA693E">
        <w:rPr>
          <w:rFonts w:ascii="Arial" w:hAnsi="Arial" w:cs="Arial"/>
          <w:sz w:val="24"/>
          <w:szCs w:val="24"/>
          <w:lang w:val="es-ES"/>
        </w:rPr>
        <w:t xml:space="preserve"> de ellas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. Para </w:t>
      </w:r>
      <w:r w:rsidR="00EA693E">
        <w:rPr>
          <w:rFonts w:ascii="Arial" w:hAnsi="Arial" w:cs="Arial"/>
          <w:sz w:val="24"/>
          <w:szCs w:val="24"/>
          <w:lang w:val="es-ES"/>
        </w:rPr>
        <w:t>lograrlo</w:t>
      </w:r>
      <w:r w:rsidRPr="00B9048C">
        <w:rPr>
          <w:rFonts w:ascii="Arial" w:hAnsi="Arial" w:cs="Arial"/>
          <w:sz w:val="24"/>
          <w:szCs w:val="24"/>
          <w:lang w:val="es-ES"/>
        </w:rPr>
        <w:t>, la OLACEFS sostiene que debe realizarse lo siguiente:</w:t>
      </w:r>
    </w:p>
    <w:p w14:paraId="3E3170AD" w14:textId="77777777" w:rsidR="00487A97" w:rsidRPr="00B9048C" w:rsidRDefault="00487A97" w:rsidP="00513B5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14:paraId="441C58CD" w14:textId="2B076428" w:rsidR="00487A97" w:rsidRPr="00B9048C" w:rsidRDefault="00EA693E" w:rsidP="00513B53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C</w:t>
      </w:r>
      <w:r w:rsidR="00487A97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onsolidar</w:t>
      </w:r>
      <w:r w:rsidR="00487A97" w:rsidRPr="00B9048C">
        <w:rPr>
          <w:rFonts w:ascii="Arial" w:hAnsi="Arial" w:cs="Arial"/>
          <w:sz w:val="24"/>
          <w:szCs w:val="24"/>
          <w:lang w:val="es-ES"/>
        </w:rPr>
        <w:t xml:space="preserve"> en la región las mejores estrategias en la lucha contra la corrupción, examinando los diferentes planes existentes, constituyendo un Grupo de Trabajo para este propósito</w:t>
      </w:r>
      <w:r w:rsidR="000B34AC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4CA083B0" w14:textId="77777777" w:rsidR="000B34AC" w:rsidRPr="00B9048C" w:rsidRDefault="000B34AC" w:rsidP="00513B53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14:paraId="575891A8" w14:textId="3730309D" w:rsidR="00556BED" w:rsidRPr="00B9048C" w:rsidRDefault="00EA693E" w:rsidP="00513B53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693E">
        <w:rPr>
          <w:rFonts w:ascii="Arial" w:hAnsi="Arial" w:cs="Arial"/>
          <w:b/>
          <w:bCs/>
          <w:sz w:val="24"/>
          <w:szCs w:val="24"/>
          <w:u w:val="single"/>
          <w:lang w:val="es-ES"/>
        </w:rPr>
        <w:t>H</w:t>
      </w:r>
      <w:r w:rsidR="00487A97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acer</w:t>
      </w:r>
      <w:r w:rsidR="00487A97" w:rsidRPr="00B9048C">
        <w:rPr>
          <w:rFonts w:ascii="Arial" w:hAnsi="Arial" w:cs="Arial"/>
          <w:sz w:val="24"/>
          <w:szCs w:val="24"/>
          <w:lang w:val="es-ES"/>
        </w:rPr>
        <w:t xml:space="preserve"> sinergias con los medios de </w:t>
      </w:r>
      <w:r w:rsidR="00556BED" w:rsidRPr="00B9048C">
        <w:rPr>
          <w:rFonts w:ascii="Arial" w:hAnsi="Arial" w:cs="Arial"/>
          <w:sz w:val="24"/>
          <w:szCs w:val="24"/>
          <w:lang w:val="es-ES"/>
        </w:rPr>
        <w:t xml:space="preserve">comunicación, en aras de dar a conocer los contenidos y la calidad de los informes producto de las auditorías. </w:t>
      </w:r>
    </w:p>
    <w:p w14:paraId="33BAC72A" w14:textId="77777777" w:rsidR="000B34AC" w:rsidRPr="00B9048C" w:rsidRDefault="000B34AC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97F15F5" w14:textId="00333BF0" w:rsidR="00487A97" w:rsidRPr="00B9048C" w:rsidRDefault="00EA693E" w:rsidP="00513B53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U</w:t>
      </w:r>
      <w:r w:rsidR="00487A97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nificar</w:t>
      </w:r>
      <w:r w:rsidR="00487A97" w:rsidRPr="00B9048C">
        <w:rPr>
          <w:rFonts w:ascii="Arial" w:hAnsi="Arial" w:cs="Arial"/>
          <w:sz w:val="24"/>
          <w:szCs w:val="24"/>
          <w:lang w:val="es-ES"/>
        </w:rPr>
        <w:t xml:space="preserve"> criterios </w:t>
      </w:r>
      <w:r>
        <w:rPr>
          <w:rFonts w:ascii="Arial" w:hAnsi="Arial" w:cs="Arial"/>
          <w:sz w:val="24"/>
          <w:szCs w:val="24"/>
          <w:lang w:val="es-ES"/>
        </w:rPr>
        <w:t>de</w:t>
      </w:r>
      <w:r w:rsidR="00487A97" w:rsidRPr="00B9048C">
        <w:rPr>
          <w:rFonts w:ascii="Arial" w:hAnsi="Arial" w:cs="Arial"/>
          <w:sz w:val="24"/>
          <w:szCs w:val="24"/>
          <w:lang w:val="es-ES"/>
        </w:rPr>
        <w:t xml:space="preserve"> los diferentes entes de control nacionales sobre los pasos para combatir la corrupción.</w:t>
      </w:r>
    </w:p>
    <w:p w14:paraId="42CE0014" w14:textId="77777777" w:rsidR="000B34AC" w:rsidRPr="00B9048C" w:rsidRDefault="000B34AC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A762C5" w14:textId="33ECDD56" w:rsidR="00487A97" w:rsidRPr="00B9048C" w:rsidRDefault="00EA693E" w:rsidP="00EA693E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F</w:t>
      </w:r>
      <w:r w:rsidR="00487A97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ortalecer</w:t>
      </w:r>
      <w:r w:rsidR="00487A97" w:rsidRPr="00B9048C">
        <w:rPr>
          <w:rFonts w:ascii="Arial" w:hAnsi="Arial" w:cs="Arial"/>
          <w:sz w:val="24"/>
          <w:szCs w:val="24"/>
          <w:lang w:val="es-ES"/>
        </w:rPr>
        <w:t xml:space="preserve"> la coordinación entre las entidades de control a nivel nacional y subnacional.</w:t>
      </w:r>
    </w:p>
    <w:p w14:paraId="0D1B8FE4" w14:textId="77777777" w:rsidR="000B34AC" w:rsidRPr="00B9048C" w:rsidRDefault="000B34AC" w:rsidP="00513B53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14:paraId="1108E788" w14:textId="65AB1B3A" w:rsidR="00487A97" w:rsidRPr="00B9048C" w:rsidRDefault="00EA693E" w:rsidP="00513B53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693E">
        <w:rPr>
          <w:rFonts w:ascii="Arial" w:hAnsi="Arial" w:cs="Arial"/>
          <w:b/>
          <w:bCs/>
          <w:sz w:val="24"/>
          <w:szCs w:val="24"/>
          <w:u w:val="single"/>
          <w:lang w:val="es-ES"/>
        </w:rPr>
        <w:t>I</w:t>
      </w:r>
      <w:r w:rsidR="00487A97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ntercambiar</w:t>
      </w:r>
      <w:r w:rsidR="00487A97" w:rsidRPr="00B9048C">
        <w:rPr>
          <w:rFonts w:ascii="Arial" w:hAnsi="Arial" w:cs="Arial"/>
          <w:sz w:val="24"/>
          <w:szCs w:val="24"/>
          <w:lang w:val="es-ES"/>
        </w:rPr>
        <w:t xml:space="preserve"> información y datos entre las entidades publicadas abocadas a la lucha contra la corrupción.</w:t>
      </w:r>
    </w:p>
    <w:p w14:paraId="53335894" w14:textId="77777777" w:rsidR="000B34AC" w:rsidRPr="00B9048C" w:rsidRDefault="000B34AC" w:rsidP="00513B53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14:paraId="74E5F678" w14:textId="7B306D16" w:rsidR="00487A97" w:rsidRPr="00B9048C" w:rsidRDefault="00EA693E" w:rsidP="00513B53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T</w:t>
      </w:r>
      <w:r w:rsidR="00487A97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rabajar</w:t>
      </w:r>
      <w:r w:rsidR="00487A97" w:rsidRPr="00B9048C">
        <w:rPr>
          <w:rFonts w:ascii="Arial" w:hAnsi="Arial" w:cs="Arial"/>
          <w:sz w:val="24"/>
          <w:szCs w:val="24"/>
          <w:lang w:val="es-ES"/>
        </w:rPr>
        <w:t xml:space="preserve"> para mejorar el ambiente y la cultura en las instituciones públicas, a fin de </w:t>
      </w:r>
      <w:r w:rsidR="00A062AF">
        <w:rPr>
          <w:rFonts w:ascii="Arial" w:hAnsi="Arial" w:cs="Arial"/>
          <w:sz w:val="24"/>
          <w:szCs w:val="24"/>
          <w:lang w:val="es-ES"/>
        </w:rPr>
        <w:t xml:space="preserve">elevar </w:t>
      </w:r>
      <w:r w:rsidR="00487A97" w:rsidRPr="00B9048C">
        <w:rPr>
          <w:rFonts w:ascii="Arial" w:hAnsi="Arial" w:cs="Arial"/>
          <w:sz w:val="24"/>
          <w:szCs w:val="24"/>
          <w:lang w:val="es-ES"/>
        </w:rPr>
        <w:t>la ética pública, lo cual tiene un efecto eminentemente preventivo en el tema de la corrupción.</w:t>
      </w:r>
    </w:p>
    <w:p w14:paraId="5B6E006E" w14:textId="77777777" w:rsidR="000B34AC" w:rsidRPr="00B9048C" w:rsidRDefault="000B34AC" w:rsidP="00513B53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14:paraId="7610BEF1" w14:textId="61DE7BFE" w:rsidR="00487A97" w:rsidRPr="00B9048C" w:rsidRDefault="00A062AF" w:rsidP="00513B53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F</w:t>
      </w:r>
      <w:r w:rsidR="00487A97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omentar</w:t>
      </w:r>
      <w:r w:rsidR="00487A97" w:rsidRPr="00B9048C">
        <w:rPr>
          <w:rFonts w:ascii="Arial" w:hAnsi="Arial" w:cs="Arial"/>
          <w:sz w:val="24"/>
          <w:szCs w:val="24"/>
          <w:lang w:val="es-ES"/>
        </w:rPr>
        <w:t xml:space="preserve"> la acción preventiva de las EFS, especialmente en lo que se refiere al control de la licitación pública.</w:t>
      </w:r>
    </w:p>
    <w:p w14:paraId="70B29C59" w14:textId="77777777" w:rsidR="00375C3A" w:rsidRPr="00B9048C" w:rsidRDefault="00375C3A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496784" w14:textId="0D1E4B55" w:rsidR="001A4EF0" w:rsidRPr="00B9048C" w:rsidRDefault="00556BED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Otro aspecto de especial importancia subrayado por la </w:t>
      </w:r>
      <w:r w:rsidR="00327957" w:rsidRPr="00B9048C">
        <w:rPr>
          <w:rFonts w:ascii="Arial" w:hAnsi="Arial" w:cs="Arial"/>
          <w:sz w:val="24"/>
          <w:szCs w:val="24"/>
          <w:lang w:val="es-ES"/>
        </w:rPr>
        <w:t>OLACEFS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es que las EFS deben estar en constante diálogo con sus respectivos gobiernos. Esto en aras de identificar buenas prácticas y recomendar la adopción de políticas públicas.</w:t>
      </w:r>
    </w:p>
    <w:p w14:paraId="15E5814D" w14:textId="77777777" w:rsidR="00375C3A" w:rsidRPr="00B9048C" w:rsidRDefault="00375C3A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396494E" w14:textId="59748267" w:rsidR="00487A97" w:rsidRPr="00B9048C" w:rsidRDefault="001A4EF0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Para es</w:t>
      </w:r>
      <w:r w:rsidR="00A062AF">
        <w:rPr>
          <w:rFonts w:ascii="Arial" w:hAnsi="Arial" w:cs="Arial"/>
          <w:sz w:val="24"/>
          <w:szCs w:val="24"/>
          <w:lang w:val="es-ES"/>
        </w:rPr>
        <w:t>e efecto</w:t>
      </w:r>
      <w:r w:rsidRPr="00B9048C">
        <w:rPr>
          <w:rFonts w:ascii="Arial" w:hAnsi="Arial" w:cs="Arial"/>
          <w:sz w:val="24"/>
          <w:szCs w:val="24"/>
          <w:lang w:val="es-ES"/>
        </w:rPr>
        <w:t>, la OLACEFS</w:t>
      </w:r>
      <w:r w:rsidR="00F96BE3" w:rsidRPr="00B9048C">
        <w:rPr>
          <w:rFonts w:ascii="Arial" w:hAnsi="Arial" w:cs="Arial"/>
          <w:sz w:val="24"/>
          <w:szCs w:val="24"/>
          <w:lang w:val="es-ES"/>
        </w:rPr>
        <w:t xml:space="preserve"> ha </w:t>
      </w:r>
      <w:r w:rsidR="00A062AF">
        <w:rPr>
          <w:rFonts w:ascii="Arial" w:hAnsi="Arial" w:cs="Arial"/>
          <w:sz w:val="24"/>
          <w:szCs w:val="24"/>
          <w:lang w:val="es-ES"/>
        </w:rPr>
        <w:t>hecho</w:t>
      </w:r>
      <w:r w:rsidR="00A60C34" w:rsidRPr="00B9048C">
        <w:rPr>
          <w:rFonts w:ascii="Arial" w:hAnsi="Arial" w:cs="Arial"/>
          <w:sz w:val="24"/>
          <w:szCs w:val="24"/>
          <w:lang w:val="es-ES"/>
        </w:rPr>
        <w:t>, entre otr</w:t>
      </w:r>
      <w:r w:rsidR="00A062AF">
        <w:rPr>
          <w:rFonts w:ascii="Arial" w:hAnsi="Arial" w:cs="Arial"/>
          <w:sz w:val="24"/>
          <w:szCs w:val="24"/>
          <w:lang w:val="es-ES"/>
        </w:rPr>
        <w:t>a</w:t>
      </w:r>
      <w:r w:rsidR="00A60C34" w:rsidRPr="00B9048C">
        <w:rPr>
          <w:rFonts w:ascii="Arial" w:hAnsi="Arial" w:cs="Arial"/>
          <w:sz w:val="24"/>
          <w:szCs w:val="24"/>
          <w:lang w:val="es-ES"/>
        </w:rPr>
        <w:t>s,</w:t>
      </w:r>
      <w:r w:rsidR="00F96BE3" w:rsidRPr="00B9048C">
        <w:rPr>
          <w:rFonts w:ascii="Arial" w:hAnsi="Arial" w:cs="Arial"/>
          <w:sz w:val="24"/>
          <w:szCs w:val="24"/>
          <w:lang w:val="es-ES"/>
        </w:rPr>
        <w:t xml:space="preserve"> l</w:t>
      </w:r>
      <w:r w:rsidR="00A062AF">
        <w:rPr>
          <w:rFonts w:ascii="Arial" w:hAnsi="Arial" w:cs="Arial"/>
          <w:sz w:val="24"/>
          <w:szCs w:val="24"/>
          <w:lang w:val="es-ES"/>
        </w:rPr>
        <w:t>a</w:t>
      </w:r>
      <w:r w:rsidR="00F96BE3" w:rsidRPr="00B9048C">
        <w:rPr>
          <w:rFonts w:ascii="Arial" w:hAnsi="Arial" w:cs="Arial"/>
          <w:sz w:val="24"/>
          <w:szCs w:val="24"/>
          <w:lang w:val="es-ES"/>
        </w:rPr>
        <w:t xml:space="preserve">s siguientes </w:t>
      </w:r>
      <w:r w:rsidR="00A062AF">
        <w:rPr>
          <w:rFonts w:ascii="Arial" w:hAnsi="Arial" w:cs="Arial"/>
          <w:sz w:val="24"/>
          <w:szCs w:val="24"/>
          <w:lang w:val="es-ES"/>
        </w:rPr>
        <w:t>recomendaciones</w:t>
      </w:r>
      <w:r w:rsidR="00F96BE3"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572797BB" w14:textId="24F4BFF2" w:rsidR="00375C3A" w:rsidRPr="00B9048C" w:rsidRDefault="00375C3A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C7466AD" w14:textId="3329C864" w:rsidR="00375C3A" w:rsidRPr="00B9048C" w:rsidRDefault="00375C3A" w:rsidP="00513B5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sostener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 diálogo institucional permanente con los gobiernos y las entidades a fiscalizar. Este diálogo debe hacerse en atención a la competencia de cada una de las EFS y respetando la autonomía de las entidades fiscalizadas.</w:t>
      </w:r>
    </w:p>
    <w:p w14:paraId="64F973C0" w14:textId="77777777" w:rsidR="000B34AC" w:rsidRPr="00B9048C" w:rsidRDefault="000B34AC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D3CE87D" w14:textId="126781A6" w:rsidR="00375C3A" w:rsidRPr="00B9048C" w:rsidRDefault="00375C3A" w:rsidP="00513B5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trabajar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especialmente los temas de control posterior y control preventivo de las entidades a fiscalizar. Esto mediante las capacitaciones y orientaciones. </w:t>
      </w:r>
    </w:p>
    <w:p w14:paraId="27E5658B" w14:textId="77777777" w:rsidR="000B34AC" w:rsidRPr="00B9048C" w:rsidRDefault="000B34AC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2E38C988" w14:textId="140F106D" w:rsidR="00375C3A" w:rsidRPr="00B9048C" w:rsidRDefault="00375C3A" w:rsidP="00513B5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promover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en las entidades fiscalizadas la rendición de cuentas y la transparencia; así como también la promoción del control interno. </w:t>
      </w:r>
    </w:p>
    <w:p w14:paraId="20F5D7E0" w14:textId="77777777" w:rsidR="000B34AC" w:rsidRPr="00B9048C" w:rsidRDefault="000B34AC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F8FB8C" w14:textId="02E13F0C" w:rsidR="00375C3A" w:rsidRPr="00B9048C" w:rsidRDefault="00375C3A" w:rsidP="00513B5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proofErr w:type="gramStart"/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articular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A062AF">
        <w:rPr>
          <w:rFonts w:ascii="Arial" w:hAnsi="Arial" w:cs="Arial"/>
          <w:sz w:val="24"/>
          <w:szCs w:val="24"/>
          <w:lang w:val="es-ES"/>
        </w:rPr>
        <w:t xml:space="preserve"> sus</w:t>
      </w:r>
      <w:proofErr w:type="gramEnd"/>
      <w:r w:rsidRPr="00B9048C">
        <w:rPr>
          <w:rFonts w:ascii="Arial" w:hAnsi="Arial" w:cs="Arial"/>
          <w:sz w:val="24"/>
          <w:szCs w:val="24"/>
          <w:lang w:val="es-ES"/>
        </w:rPr>
        <w:t xml:space="preserve"> esfuerzos con las entidades fiscalizadas para la adopción de acciones </w:t>
      </w:r>
      <w:r w:rsidR="00A062AF">
        <w:rPr>
          <w:rFonts w:ascii="Arial" w:hAnsi="Arial" w:cs="Arial"/>
          <w:sz w:val="24"/>
          <w:szCs w:val="24"/>
          <w:lang w:val="es-ES"/>
        </w:rPr>
        <w:t xml:space="preserve">tendientes a cumplir </w:t>
      </w:r>
      <w:r w:rsidRPr="00B9048C">
        <w:rPr>
          <w:rFonts w:ascii="Arial" w:hAnsi="Arial" w:cs="Arial"/>
          <w:sz w:val="24"/>
          <w:szCs w:val="24"/>
          <w:lang w:val="es-ES"/>
        </w:rPr>
        <w:t>las recomendaciones que se emiten en los informes finales de las auditorías.</w:t>
      </w:r>
    </w:p>
    <w:p w14:paraId="466E646A" w14:textId="77777777" w:rsidR="000B34AC" w:rsidRPr="00B9048C" w:rsidRDefault="000B34AC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832615" w14:textId="163C57C0" w:rsidR="00375C3A" w:rsidRPr="00B9048C" w:rsidRDefault="00375C3A" w:rsidP="00513B5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establecer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mecanismos de denuncia para los ciudadanos. Esto con el fin de alimentar las actividades de control y competencia de las EFS. </w:t>
      </w:r>
    </w:p>
    <w:p w14:paraId="52B2BE37" w14:textId="0B6A3F10" w:rsidR="00F7078F" w:rsidRPr="00B9048C" w:rsidRDefault="00F7078F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679A594" w14:textId="1FACFA7B" w:rsidR="00A60C34" w:rsidRPr="00B9048C" w:rsidRDefault="00203210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Una</w:t>
      </w:r>
      <w:r w:rsidR="00F7078F" w:rsidRPr="00B9048C">
        <w:rPr>
          <w:rFonts w:ascii="Arial" w:hAnsi="Arial" w:cs="Arial"/>
          <w:sz w:val="24"/>
          <w:szCs w:val="24"/>
          <w:lang w:val="es-ES"/>
        </w:rPr>
        <w:t xml:space="preserve"> buena práctica identificada en relación con la gobernanza pública</w:t>
      </w:r>
      <w:r w:rsidR="00485298">
        <w:rPr>
          <w:rFonts w:ascii="Arial" w:hAnsi="Arial" w:cs="Arial"/>
          <w:sz w:val="24"/>
          <w:szCs w:val="24"/>
          <w:lang w:val="es-ES"/>
        </w:rPr>
        <w:t>,</w:t>
      </w:r>
      <w:r w:rsidR="00F7078F" w:rsidRPr="00B9048C">
        <w:rPr>
          <w:rFonts w:ascii="Arial" w:hAnsi="Arial" w:cs="Arial"/>
          <w:sz w:val="24"/>
          <w:szCs w:val="24"/>
          <w:lang w:val="es-ES"/>
        </w:rPr>
        <w:t xml:space="preserve"> implementada por Entidades Fiscalizadoras Superiores, </w:t>
      </w:r>
      <w:r w:rsidRPr="00B9048C">
        <w:rPr>
          <w:rFonts w:ascii="Arial" w:hAnsi="Arial" w:cs="Arial"/>
          <w:sz w:val="24"/>
          <w:szCs w:val="24"/>
          <w:lang w:val="es-ES"/>
        </w:rPr>
        <w:t>es la</w:t>
      </w:r>
      <w:r w:rsidR="00F7078F" w:rsidRPr="00B9048C">
        <w:rPr>
          <w:rFonts w:ascii="Arial" w:hAnsi="Arial" w:cs="Arial"/>
          <w:sz w:val="24"/>
          <w:szCs w:val="24"/>
          <w:lang w:val="es-ES"/>
        </w:rPr>
        <w:t xml:space="preserve"> siguiente:</w:t>
      </w:r>
    </w:p>
    <w:p w14:paraId="4CBAC14C" w14:textId="33965F78" w:rsidR="00F7078F" w:rsidRPr="00B9048C" w:rsidRDefault="00F7078F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7A6B1D" w14:textId="56CE30EF" w:rsidR="00F7078F" w:rsidRPr="00B9048C" w:rsidRDefault="00F7078F" w:rsidP="00513B53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El reconocimiento de la importancia de la selectividad en la definición de los trabajos a ser emprendidos. Esto tiende a dirigir los esfuerzos de fiscalización </w:t>
      </w:r>
      <w:r w:rsidR="00485298">
        <w:rPr>
          <w:rFonts w:ascii="Arial" w:hAnsi="Arial" w:cs="Arial"/>
          <w:sz w:val="24"/>
          <w:szCs w:val="24"/>
          <w:lang w:val="es-ES"/>
        </w:rPr>
        <w:t xml:space="preserve">hacia </w:t>
      </w:r>
      <w:r w:rsidRPr="00B9048C">
        <w:rPr>
          <w:rFonts w:ascii="Arial" w:hAnsi="Arial" w:cs="Arial"/>
          <w:sz w:val="24"/>
          <w:szCs w:val="24"/>
          <w:lang w:val="es-ES"/>
        </w:rPr>
        <w:t>las áreas de mayor riesgo en la acción estatal. Lo anterior con</w:t>
      </w:r>
      <w:r w:rsidR="00485298">
        <w:rPr>
          <w:rFonts w:ascii="Arial" w:hAnsi="Arial" w:cs="Arial"/>
          <w:sz w:val="24"/>
          <w:szCs w:val="24"/>
          <w:lang w:val="es-ES"/>
        </w:rPr>
        <w:t xml:space="preserve">duce </w:t>
      </w:r>
      <w:proofErr w:type="gramStart"/>
      <w:r w:rsidR="00485298">
        <w:rPr>
          <w:rFonts w:ascii="Arial" w:hAnsi="Arial" w:cs="Arial"/>
          <w:sz w:val="24"/>
          <w:szCs w:val="24"/>
          <w:lang w:val="es-ES"/>
        </w:rPr>
        <w:t xml:space="preserve">a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una</w:t>
      </w:r>
      <w:proofErr w:type="gramEnd"/>
      <w:r w:rsidRPr="00B9048C">
        <w:rPr>
          <w:rFonts w:ascii="Arial" w:hAnsi="Arial" w:cs="Arial"/>
          <w:sz w:val="24"/>
          <w:szCs w:val="24"/>
          <w:lang w:val="es-ES"/>
        </w:rPr>
        <w:t xml:space="preserve"> mejor relación entre las capacidades institucionales, los recursos disponibles, la posición estratégica y la efectividad de la actividad fiscalizadora.</w:t>
      </w:r>
    </w:p>
    <w:p w14:paraId="48163CC9" w14:textId="4A1205D8" w:rsidR="00203210" w:rsidRDefault="00203210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076FC0C" w14:textId="77777777" w:rsidR="00485298" w:rsidRPr="00B9048C" w:rsidRDefault="0048529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A4FBD3D" w14:textId="6A414ED1" w:rsidR="00636571" w:rsidRPr="00B9048C" w:rsidRDefault="00636571" w:rsidP="00513B5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sz w:val="24"/>
          <w:szCs w:val="24"/>
          <w:u w:val="single"/>
          <w:lang w:val="es-ES"/>
        </w:rPr>
        <w:t>Lucha contra la Corrupción</w:t>
      </w:r>
    </w:p>
    <w:p w14:paraId="7488B936" w14:textId="3C364614" w:rsidR="000211DE" w:rsidRPr="00B9048C" w:rsidRDefault="000211D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C5D630C" w14:textId="2FE63979" w:rsidR="000211DE" w:rsidRPr="00B9048C" w:rsidRDefault="00203210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Frente </w:t>
      </w:r>
      <w:r w:rsidR="00DE1706" w:rsidRPr="00B9048C">
        <w:rPr>
          <w:rFonts w:ascii="Arial" w:hAnsi="Arial" w:cs="Arial"/>
          <w:sz w:val="24"/>
          <w:szCs w:val="24"/>
          <w:lang w:val="es-ES"/>
        </w:rPr>
        <w:t>al papel de las EFS en la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lucha contra la Corrupción </w:t>
      </w:r>
      <w:r w:rsidR="00DE1706" w:rsidRPr="00B9048C">
        <w:rPr>
          <w:rFonts w:ascii="Arial" w:hAnsi="Arial" w:cs="Arial"/>
          <w:sz w:val="24"/>
          <w:szCs w:val="24"/>
          <w:lang w:val="es-ES"/>
        </w:rPr>
        <w:t>Nacional y Transnacional, en diversos pronunciamientos la OLACEFS ha realizado</w:t>
      </w:r>
      <w:r w:rsidR="00485298">
        <w:rPr>
          <w:rFonts w:ascii="Arial" w:hAnsi="Arial" w:cs="Arial"/>
          <w:sz w:val="24"/>
          <w:szCs w:val="24"/>
          <w:lang w:val="es-ES"/>
        </w:rPr>
        <w:t xml:space="preserve">, entre otras, las siguientes </w:t>
      </w:r>
      <w:r w:rsidR="00DE1706" w:rsidRPr="00B9048C">
        <w:rPr>
          <w:rFonts w:ascii="Arial" w:hAnsi="Arial" w:cs="Arial"/>
          <w:sz w:val="24"/>
          <w:szCs w:val="24"/>
          <w:lang w:val="es-ES"/>
        </w:rPr>
        <w:t>recomendaciones:</w:t>
      </w:r>
    </w:p>
    <w:p w14:paraId="22051222" w14:textId="37955B5F" w:rsidR="00DE1706" w:rsidRPr="00B9048C" w:rsidRDefault="00DE1706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87749E" w14:textId="6C6AE829" w:rsidR="00DE1706" w:rsidRPr="00B9048C" w:rsidRDefault="00DE1706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favorecer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y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fortalecer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el intercambio de información entre las EFS y las distintas autoridades implicadas en la lucha contra la corrupción</w:t>
      </w:r>
      <w:r w:rsidR="00983A1C" w:rsidRPr="00B9048C">
        <w:rPr>
          <w:rFonts w:ascii="Arial" w:hAnsi="Arial" w:cs="Arial"/>
          <w:sz w:val="24"/>
          <w:szCs w:val="24"/>
          <w:lang w:val="es-ES"/>
        </w:rPr>
        <w:t xml:space="preserve"> y entes de control</w:t>
      </w:r>
      <w:r w:rsidRPr="00B9048C">
        <w:rPr>
          <w:rFonts w:ascii="Arial" w:hAnsi="Arial" w:cs="Arial"/>
          <w:sz w:val="24"/>
          <w:szCs w:val="24"/>
          <w:lang w:val="es-ES"/>
        </w:rPr>
        <w:t>. Esto, mediante el establecimiento de grupos de trabajo interinstitucionales, protocolos de entendimiento u otras figuras como los equipos de investigación conjuntos</w:t>
      </w:r>
      <w:r w:rsidR="00E21293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083719CC" w14:textId="77777777" w:rsidR="00BA0399" w:rsidRPr="00B9048C" w:rsidRDefault="00BA0399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0F03AAD9" w14:textId="17DE9677" w:rsidR="00BA0399" w:rsidRPr="00B9048C" w:rsidRDefault="00E21293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impulsar</w:t>
      </w:r>
      <w:r w:rsidR="00BA0399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52123A" w:rsidRPr="00B9048C">
        <w:rPr>
          <w:rFonts w:ascii="Arial" w:hAnsi="Arial" w:cs="Arial"/>
          <w:sz w:val="24"/>
          <w:szCs w:val="24"/>
          <w:lang w:val="es-ES"/>
        </w:rPr>
        <w:t>la creación de canales de diálogo interinstitucional</w:t>
      </w:r>
      <w:r w:rsidR="00BA0399" w:rsidRPr="00B9048C">
        <w:rPr>
          <w:rFonts w:ascii="Arial" w:hAnsi="Arial" w:cs="Arial"/>
          <w:sz w:val="24"/>
          <w:szCs w:val="24"/>
          <w:lang w:val="es-ES"/>
        </w:rPr>
        <w:t xml:space="preserve"> y </w:t>
      </w:r>
      <w:r w:rsidR="00BA0399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participar</w:t>
      </w:r>
      <w:r w:rsidR="00BA0399" w:rsidRPr="00B9048C">
        <w:rPr>
          <w:rFonts w:ascii="Arial" w:hAnsi="Arial" w:cs="Arial"/>
          <w:sz w:val="24"/>
          <w:szCs w:val="24"/>
          <w:lang w:val="es-ES"/>
        </w:rPr>
        <w:t xml:space="preserve"> en e</w:t>
      </w:r>
      <w:r w:rsidR="00BA7914">
        <w:rPr>
          <w:rFonts w:ascii="Arial" w:hAnsi="Arial" w:cs="Arial"/>
          <w:sz w:val="24"/>
          <w:szCs w:val="24"/>
          <w:lang w:val="es-ES"/>
        </w:rPr>
        <w:t>llo</w:t>
      </w:r>
      <w:r w:rsidR="00BA0399" w:rsidRPr="00B9048C">
        <w:rPr>
          <w:rFonts w:ascii="Arial" w:hAnsi="Arial" w:cs="Arial"/>
          <w:sz w:val="24"/>
          <w:szCs w:val="24"/>
          <w:lang w:val="es-ES"/>
        </w:rPr>
        <w:t>s</w:t>
      </w:r>
      <w:r w:rsidR="00BA7914">
        <w:rPr>
          <w:rFonts w:ascii="Arial" w:hAnsi="Arial" w:cs="Arial"/>
          <w:sz w:val="24"/>
          <w:szCs w:val="24"/>
          <w:lang w:val="es-ES"/>
        </w:rPr>
        <w:t xml:space="preserve"> para </w:t>
      </w:r>
      <w:r w:rsidR="00061C2B">
        <w:rPr>
          <w:rFonts w:ascii="Arial" w:hAnsi="Arial" w:cs="Arial"/>
          <w:sz w:val="24"/>
          <w:szCs w:val="24"/>
          <w:lang w:val="es-ES"/>
        </w:rPr>
        <w:t xml:space="preserve">hacer más </w:t>
      </w:r>
      <w:proofErr w:type="gramStart"/>
      <w:r w:rsidR="00061C2B">
        <w:rPr>
          <w:rFonts w:ascii="Arial" w:hAnsi="Arial" w:cs="Arial"/>
          <w:sz w:val="24"/>
          <w:szCs w:val="24"/>
          <w:lang w:val="es-ES"/>
        </w:rPr>
        <w:t xml:space="preserve">visibles </w:t>
      </w:r>
      <w:r w:rsidR="00BA0399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52123A" w:rsidRPr="00B9048C">
        <w:rPr>
          <w:rFonts w:ascii="Arial" w:hAnsi="Arial" w:cs="Arial"/>
          <w:sz w:val="24"/>
          <w:szCs w:val="24"/>
          <w:lang w:val="es-ES"/>
        </w:rPr>
        <w:t>los</w:t>
      </w:r>
      <w:proofErr w:type="gramEnd"/>
      <w:r w:rsidR="0052123A" w:rsidRPr="00B9048C">
        <w:rPr>
          <w:rFonts w:ascii="Arial" w:hAnsi="Arial" w:cs="Arial"/>
          <w:sz w:val="24"/>
          <w:szCs w:val="24"/>
          <w:lang w:val="es-ES"/>
        </w:rPr>
        <w:t xml:space="preserve"> h</w:t>
      </w:r>
      <w:r w:rsidR="00061C2B">
        <w:rPr>
          <w:rFonts w:ascii="Arial" w:hAnsi="Arial" w:cs="Arial"/>
          <w:sz w:val="24"/>
          <w:szCs w:val="24"/>
          <w:lang w:val="es-ES"/>
        </w:rPr>
        <w:t xml:space="preserve">allazgos realizados </w:t>
      </w:r>
      <w:r w:rsidR="0052123A" w:rsidRPr="00B9048C">
        <w:rPr>
          <w:rFonts w:ascii="Arial" w:hAnsi="Arial" w:cs="Arial"/>
          <w:sz w:val="24"/>
          <w:szCs w:val="24"/>
          <w:lang w:val="es-ES"/>
        </w:rPr>
        <w:t xml:space="preserve">por las Entidades Fiscalizadoras Superiores, </w:t>
      </w:r>
      <w:r w:rsidR="00061C2B">
        <w:rPr>
          <w:rFonts w:ascii="Arial" w:hAnsi="Arial" w:cs="Arial"/>
          <w:sz w:val="24"/>
          <w:szCs w:val="24"/>
          <w:lang w:val="es-ES"/>
        </w:rPr>
        <w:t>en las</w:t>
      </w:r>
      <w:r w:rsidR="0052123A" w:rsidRPr="00B9048C">
        <w:rPr>
          <w:rFonts w:ascii="Arial" w:hAnsi="Arial" w:cs="Arial"/>
          <w:sz w:val="24"/>
          <w:szCs w:val="24"/>
          <w:lang w:val="es-ES"/>
        </w:rPr>
        <w:t xml:space="preserve"> auditorías, procedimientos de control de gestión o cualquier tipo de actuación previa</w:t>
      </w:r>
      <w:r w:rsidR="00BA0399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EF2F770" w14:textId="1FC346E4" w:rsidR="00983A1C" w:rsidRPr="00B9048C" w:rsidRDefault="00983A1C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837F9CC" w14:textId="77777777" w:rsidR="00983A1C" w:rsidRPr="00B9048C" w:rsidRDefault="00983A1C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detectar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obstáculos en la efectiva coordinación interinstitucional para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proponer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soluciones desde una perspectiva integral del problema. </w:t>
      </w:r>
    </w:p>
    <w:p w14:paraId="21836149" w14:textId="77777777" w:rsidR="00983A1C" w:rsidRPr="00B9048C" w:rsidRDefault="00983A1C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D2E9410" w14:textId="56CF3F36" w:rsidR="00983A1C" w:rsidRPr="00B9048C" w:rsidRDefault="00983A1C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desarrollar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actividades conjuntas con los otros organismos involucrados en la lucha contra la corrupción y los delitos económico-financieros vinculados.</w:t>
      </w:r>
    </w:p>
    <w:p w14:paraId="39256912" w14:textId="77777777" w:rsidR="00BA0399" w:rsidRPr="00B9048C" w:rsidRDefault="00BA0399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E3074FE" w14:textId="72EEE054" w:rsidR="000211DE" w:rsidRPr="00B9048C" w:rsidRDefault="00BA0399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considerar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los criterios sustentados en análisis previos de riesgos y con base en estos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programar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sus </w:t>
      </w:r>
      <w:r w:rsidR="00061C2B">
        <w:rPr>
          <w:rFonts w:ascii="Arial" w:hAnsi="Arial" w:cs="Arial"/>
          <w:sz w:val="24"/>
          <w:szCs w:val="24"/>
          <w:lang w:val="es-ES"/>
        </w:rPr>
        <w:t>actuaciones</w:t>
      </w:r>
      <w:r w:rsidRPr="00B9048C">
        <w:rPr>
          <w:rFonts w:ascii="Arial" w:hAnsi="Arial" w:cs="Arial"/>
          <w:sz w:val="24"/>
          <w:szCs w:val="24"/>
          <w:lang w:val="es-ES"/>
        </w:rPr>
        <w:t>. Esto priorizará la fuerza de sus actividades en aquellos sectores identificados con mayor vulnerabilidad frente al fenómeno de la corrupción en todas sus manifestaciones</w:t>
      </w:r>
      <w:r w:rsidR="00061C2B">
        <w:rPr>
          <w:rFonts w:ascii="Arial" w:hAnsi="Arial" w:cs="Arial"/>
          <w:sz w:val="24"/>
          <w:szCs w:val="24"/>
          <w:lang w:val="es-ES"/>
        </w:rPr>
        <w:t>.</w:t>
      </w:r>
    </w:p>
    <w:p w14:paraId="6E035F8F" w14:textId="77777777" w:rsidR="00BA0399" w:rsidRPr="00B9048C" w:rsidRDefault="00BA0399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3E53F0C" w14:textId="5B5AC576" w:rsidR="00983A1C" w:rsidRPr="00B9048C" w:rsidRDefault="00BA0399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deben</w:t>
      </w:r>
      <w:r w:rsidR="00983A1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983A1C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incentivar</w:t>
      </w:r>
      <w:r w:rsidR="00983A1C" w:rsidRPr="00B9048C">
        <w:rPr>
          <w:rFonts w:ascii="Arial" w:hAnsi="Arial" w:cs="Arial"/>
          <w:sz w:val="24"/>
          <w:szCs w:val="24"/>
          <w:lang w:val="es-ES"/>
        </w:rPr>
        <w:t xml:space="preserve"> la creación de equipos multidisciplinarios para desarrollar </w:t>
      </w:r>
      <w:r w:rsidR="00061C2B">
        <w:rPr>
          <w:rFonts w:ascii="Arial" w:hAnsi="Arial" w:cs="Arial"/>
          <w:sz w:val="24"/>
          <w:szCs w:val="24"/>
          <w:lang w:val="es-ES"/>
        </w:rPr>
        <w:t>sus</w:t>
      </w:r>
      <w:r w:rsidR="00983A1C" w:rsidRPr="00B9048C">
        <w:rPr>
          <w:rFonts w:ascii="Arial" w:hAnsi="Arial" w:cs="Arial"/>
          <w:sz w:val="24"/>
          <w:szCs w:val="24"/>
          <w:lang w:val="es-ES"/>
        </w:rPr>
        <w:t xml:space="preserve"> competencias</w:t>
      </w:r>
      <w:r w:rsidR="00061C2B">
        <w:rPr>
          <w:rFonts w:ascii="Arial" w:hAnsi="Arial" w:cs="Arial"/>
          <w:sz w:val="24"/>
          <w:szCs w:val="24"/>
          <w:lang w:val="es-ES"/>
        </w:rPr>
        <w:t>.</w:t>
      </w:r>
      <w:r w:rsidR="00983A1C" w:rsidRPr="00B9048C">
        <w:rPr>
          <w:rFonts w:ascii="Arial" w:hAnsi="Arial" w:cs="Arial"/>
          <w:sz w:val="24"/>
          <w:szCs w:val="24"/>
          <w:lang w:val="es-ES"/>
        </w:rPr>
        <w:t xml:space="preserve"> Esto favorecerá el abordaje de la</w:t>
      </w:r>
      <w:r w:rsidR="00061C2B">
        <w:rPr>
          <w:rFonts w:ascii="Arial" w:hAnsi="Arial" w:cs="Arial"/>
          <w:sz w:val="24"/>
          <w:szCs w:val="24"/>
          <w:lang w:val="es-ES"/>
        </w:rPr>
        <w:t>s</w:t>
      </w:r>
      <w:r w:rsidR="00983A1C" w:rsidRPr="00B9048C">
        <w:rPr>
          <w:rFonts w:ascii="Arial" w:hAnsi="Arial" w:cs="Arial"/>
          <w:sz w:val="24"/>
          <w:szCs w:val="24"/>
          <w:lang w:val="es-ES"/>
        </w:rPr>
        <w:t xml:space="preserve"> cuesti</w:t>
      </w:r>
      <w:r w:rsidR="00061C2B">
        <w:rPr>
          <w:rFonts w:ascii="Arial" w:hAnsi="Arial" w:cs="Arial"/>
          <w:sz w:val="24"/>
          <w:szCs w:val="24"/>
          <w:lang w:val="es-ES"/>
        </w:rPr>
        <w:t>o</w:t>
      </w:r>
      <w:r w:rsidR="00983A1C" w:rsidRPr="00B9048C">
        <w:rPr>
          <w:rFonts w:ascii="Arial" w:hAnsi="Arial" w:cs="Arial"/>
          <w:sz w:val="24"/>
          <w:szCs w:val="24"/>
          <w:lang w:val="es-ES"/>
        </w:rPr>
        <w:t>n</w:t>
      </w:r>
      <w:r w:rsidR="00061C2B">
        <w:rPr>
          <w:rFonts w:ascii="Arial" w:hAnsi="Arial" w:cs="Arial"/>
          <w:sz w:val="24"/>
          <w:szCs w:val="24"/>
          <w:lang w:val="es-ES"/>
        </w:rPr>
        <w:t>es</w:t>
      </w:r>
      <w:r w:rsidR="00983A1C" w:rsidRPr="00B9048C">
        <w:rPr>
          <w:rFonts w:ascii="Arial" w:hAnsi="Arial" w:cs="Arial"/>
          <w:sz w:val="24"/>
          <w:szCs w:val="24"/>
          <w:lang w:val="es-ES"/>
        </w:rPr>
        <w:t xml:space="preserve"> a fiscalizar.</w:t>
      </w:r>
    </w:p>
    <w:p w14:paraId="31906394" w14:textId="77777777" w:rsidR="00983A1C" w:rsidRPr="00B9048C" w:rsidRDefault="00983A1C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DBE4CD" w14:textId="10E48BB3" w:rsidR="00983A1C" w:rsidRPr="00B9048C" w:rsidRDefault="00983A1C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diseñar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programas de capacitación constante. Lo anterior, en aras de incentivar el desarrollo de actividades formativas que tengan por objeto la prevención e investigación y persecución del fenómeno de la corrupción.</w:t>
      </w:r>
    </w:p>
    <w:p w14:paraId="0ADD071D" w14:textId="77777777" w:rsidR="00983A1C" w:rsidRPr="00B9048C" w:rsidRDefault="00983A1C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AD00F05" w14:textId="285B01DA" w:rsidR="00983A1C" w:rsidRPr="00B9048C" w:rsidRDefault="00983A1C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brindar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asistencia técnica necesaria a los jueces y fiscales, así como a otros organismos involucrados en la lucha contra la corrupción. Lo anterior, en aras de contribuir a mejorar las capacidades de investigación, enjuiciamiento y sanción de la corrupción en sus países. </w:t>
      </w:r>
    </w:p>
    <w:p w14:paraId="554AC135" w14:textId="77777777" w:rsidR="00983A1C" w:rsidRPr="00B9048C" w:rsidRDefault="00983A1C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662BF1E" w14:textId="44561D01" w:rsidR="00983A1C" w:rsidRPr="00B9048C" w:rsidRDefault="00983A1C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favorecer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el proceso tendiente a</w:t>
      </w:r>
      <w:r w:rsidR="00387673" w:rsidRPr="00B9048C">
        <w:rPr>
          <w:rFonts w:ascii="Arial" w:hAnsi="Arial" w:cs="Arial"/>
          <w:sz w:val="24"/>
          <w:szCs w:val="24"/>
          <w:lang w:val="es-ES"/>
        </w:rPr>
        <w:t xml:space="preserve"> aumentar sus capacidades institucionales. Esto en aras de fortalecer todos aquellos procesos tendientes a prevenir y detectar más eficazmente indicios sobre la comisión de posibles hechos de corrupción y delitos económico-financieros vinculados</w:t>
      </w:r>
      <w:r w:rsidR="00061C2B">
        <w:rPr>
          <w:rFonts w:ascii="Arial" w:hAnsi="Arial" w:cs="Arial"/>
          <w:sz w:val="24"/>
          <w:szCs w:val="24"/>
          <w:lang w:val="es-ES"/>
        </w:rPr>
        <w:t>.</w:t>
      </w:r>
    </w:p>
    <w:p w14:paraId="1F2C1444" w14:textId="77777777" w:rsidR="00387673" w:rsidRPr="00B9048C" w:rsidRDefault="00387673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3FB85F48" w14:textId="2AF80363" w:rsidR="00387673" w:rsidRPr="00B9048C" w:rsidRDefault="00387673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proporcionar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3D3BBB">
        <w:rPr>
          <w:rFonts w:ascii="Arial" w:hAnsi="Arial" w:cs="Arial"/>
          <w:sz w:val="24"/>
          <w:szCs w:val="24"/>
          <w:lang w:val="es-ES"/>
        </w:rPr>
        <w:t xml:space="preserve">a las autoridades competentes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el reporte de toda sospecha acerca de la comisión de delitos económico-financieros </w:t>
      </w:r>
      <w:r w:rsidR="003D3BBB">
        <w:rPr>
          <w:rFonts w:ascii="Arial" w:hAnsi="Arial" w:cs="Arial"/>
          <w:sz w:val="24"/>
          <w:szCs w:val="24"/>
          <w:lang w:val="es-ES"/>
        </w:rPr>
        <w:t>o cualquier delito de corrupción.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8038B87" w14:textId="77777777" w:rsidR="00387673" w:rsidRPr="00B9048C" w:rsidRDefault="00387673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3211A87" w14:textId="124DCF6A" w:rsidR="00387673" w:rsidRPr="00B9048C" w:rsidRDefault="00387673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promo</w:t>
      </w:r>
      <w:r w:rsidR="003D3BBB">
        <w:rPr>
          <w:rFonts w:ascii="Arial" w:hAnsi="Arial" w:cs="Arial"/>
          <w:b/>
          <w:bCs/>
          <w:sz w:val="24"/>
          <w:szCs w:val="24"/>
          <w:u w:val="single"/>
          <w:lang w:val="es-ES"/>
        </w:rPr>
        <w:t>ver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las medidas civiles, administrativas y penales dirigidas a la reparación de los daños causados en contra de la administración y el patrimonio público. </w:t>
      </w:r>
    </w:p>
    <w:p w14:paraId="0C15B1F3" w14:textId="77777777" w:rsidR="00387673" w:rsidRPr="00B9048C" w:rsidRDefault="00387673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2EBD34A" w14:textId="4743EE9E" w:rsidR="00387673" w:rsidRPr="00B9048C" w:rsidRDefault="00387673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establecer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vínculos con las organizaciones encargadas de representar a los Estados en los reclamos civiles y administrativos, para una mejor articulación en las acciones legales correspondientes.</w:t>
      </w:r>
    </w:p>
    <w:p w14:paraId="113735E9" w14:textId="77777777" w:rsidR="00387673" w:rsidRPr="00B9048C" w:rsidRDefault="00387673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4260269" w14:textId="6EA9909C" w:rsidR="00387673" w:rsidRPr="00B9048C" w:rsidRDefault="00387673" w:rsidP="00513B5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lang w:val="es-ES"/>
        </w:rPr>
        <w:t>evaluar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posibilidad de incentivar </w:t>
      </w:r>
      <w:r w:rsidR="003D3BBB">
        <w:rPr>
          <w:rFonts w:ascii="Arial" w:hAnsi="Arial" w:cs="Arial"/>
          <w:sz w:val="24"/>
          <w:szCs w:val="24"/>
          <w:lang w:val="es-ES"/>
        </w:rPr>
        <w:t>el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que todos los miembros de la sociedad (agremiaciones, agrupaciones, cámaras empresariales, centros de estudios, entre otros) asuman también un rol destacado en la lucha contra la corrupción. Esto puede alcanzarse:</w:t>
      </w:r>
    </w:p>
    <w:p w14:paraId="4E552522" w14:textId="77777777" w:rsidR="00387673" w:rsidRPr="00B9048C" w:rsidRDefault="00387673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7D981CB" w14:textId="43C9D33C" w:rsidR="00387673" w:rsidRPr="00B9048C" w:rsidRDefault="00F1396C" w:rsidP="00513B53">
      <w:pPr>
        <w:pStyle w:val="Prrafodelista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Permitiendo</w:t>
      </w:r>
      <w:r w:rsidR="00387673" w:rsidRPr="00B9048C">
        <w:rPr>
          <w:rFonts w:ascii="Arial" w:hAnsi="Arial" w:cs="Arial"/>
          <w:sz w:val="24"/>
          <w:szCs w:val="24"/>
          <w:lang w:val="es-ES"/>
        </w:rPr>
        <w:t xml:space="preserve"> el acceso a la información </w:t>
      </w:r>
      <w:r w:rsidR="003D3BBB">
        <w:rPr>
          <w:rFonts w:ascii="Arial" w:hAnsi="Arial" w:cs="Arial"/>
          <w:sz w:val="24"/>
          <w:szCs w:val="24"/>
          <w:lang w:val="es-ES"/>
        </w:rPr>
        <w:t>del</w:t>
      </w:r>
      <w:r w:rsidR="00387673" w:rsidRPr="00B9048C">
        <w:rPr>
          <w:rFonts w:ascii="Arial" w:hAnsi="Arial" w:cs="Arial"/>
          <w:sz w:val="24"/>
          <w:szCs w:val="24"/>
          <w:lang w:val="es-ES"/>
        </w:rPr>
        <w:t xml:space="preserve"> público en general.</w:t>
      </w:r>
    </w:p>
    <w:p w14:paraId="69A8A4B6" w14:textId="76BFFBC6" w:rsidR="00387673" w:rsidRPr="00B9048C" w:rsidRDefault="00387673" w:rsidP="00513B53">
      <w:pPr>
        <w:pStyle w:val="Prrafodelista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Estableciendo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mecanismos de rendición de cuentas de fácil acceso.</w:t>
      </w:r>
    </w:p>
    <w:p w14:paraId="68725D03" w14:textId="1CC44295" w:rsidR="00983A1C" w:rsidRPr="00B9048C" w:rsidRDefault="00387673" w:rsidP="00513B53">
      <w:pPr>
        <w:pStyle w:val="Prrafodelista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Facilitando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canales sencillos y ágiles para que las personas puedan denunciar o aportar información relevante sobre hechos de corrupción.</w:t>
      </w:r>
    </w:p>
    <w:p w14:paraId="38199541" w14:textId="30B97A11" w:rsidR="00E84BD8" w:rsidRDefault="00E84BD8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568CACC6" w14:textId="77777777" w:rsidR="003D3BBB" w:rsidRPr="00B9048C" w:rsidRDefault="003D3BBB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2FDEC8D4" w14:textId="231BF4AC" w:rsidR="005A5166" w:rsidRPr="00B9048C" w:rsidRDefault="00021CF1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C. </w:t>
      </w:r>
      <w:r w:rsidR="005A5166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Participación Ciudadana</w:t>
      </w:r>
    </w:p>
    <w:p w14:paraId="054A776C" w14:textId="14D40BF4" w:rsidR="00EA6BD9" w:rsidRPr="00B9048C" w:rsidRDefault="00EA6BD9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6780840D" w14:textId="15CD336A" w:rsidR="00E84BD8" w:rsidRPr="00B9048C" w:rsidRDefault="004C4C9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 participación de la ciudadanía en </w:t>
      </w:r>
      <w:r w:rsidR="00F80D74" w:rsidRPr="00B9048C">
        <w:rPr>
          <w:rFonts w:ascii="Arial" w:hAnsi="Arial" w:cs="Arial"/>
          <w:sz w:val="24"/>
          <w:szCs w:val="24"/>
          <w:lang w:val="es-ES"/>
        </w:rPr>
        <w:t xml:space="preserve">los procesos </w:t>
      </w:r>
      <w:r w:rsidR="00CE4999" w:rsidRPr="00B9048C">
        <w:rPr>
          <w:rFonts w:ascii="Arial" w:hAnsi="Arial" w:cs="Arial"/>
          <w:sz w:val="24"/>
          <w:szCs w:val="24"/>
          <w:lang w:val="es-ES"/>
        </w:rPr>
        <w:t>de revisión y auditoría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externa </w:t>
      </w:r>
      <w:r w:rsidR="00CE4999" w:rsidRPr="00B9048C">
        <w:rPr>
          <w:rFonts w:ascii="Arial" w:hAnsi="Arial" w:cs="Arial"/>
          <w:sz w:val="24"/>
          <w:szCs w:val="24"/>
          <w:lang w:val="es-ES"/>
        </w:rPr>
        <w:t>de las entidades públicas</w:t>
      </w:r>
      <w:r w:rsidR="003D3BBB">
        <w:rPr>
          <w:rFonts w:ascii="Arial" w:hAnsi="Arial" w:cs="Arial"/>
          <w:sz w:val="24"/>
          <w:szCs w:val="24"/>
          <w:lang w:val="es-ES"/>
        </w:rPr>
        <w:t>,</w:t>
      </w:r>
      <w:r w:rsidR="00CE4999" w:rsidRPr="00B9048C">
        <w:rPr>
          <w:rFonts w:ascii="Arial" w:hAnsi="Arial" w:cs="Arial"/>
          <w:sz w:val="24"/>
          <w:szCs w:val="24"/>
          <w:lang w:val="es-ES"/>
        </w:rPr>
        <w:t xml:space="preserve"> así como </w:t>
      </w:r>
      <w:r w:rsidR="00B52589" w:rsidRPr="00B9048C">
        <w:rPr>
          <w:rFonts w:ascii="Arial" w:hAnsi="Arial" w:cs="Arial"/>
          <w:sz w:val="24"/>
          <w:szCs w:val="24"/>
          <w:lang w:val="es-ES"/>
        </w:rPr>
        <w:t xml:space="preserve">el acceso que pueda tener la población en general a los resultados e informes de la fiscalización, resulta una garantía fundamental </w:t>
      </w:r>
      <w:r w:rsidR="00684560" w:rsidRPr="00B9048C">
        <w:rPr>
          <w:rFonts w:ascii="Arial" w:hAnsi="Arial" w:cs="Arial"/>
          <w:sz w:val="24"/>
          <w:szCs w:val="24"/>
          <w:lang w:val="es-ES"/>
        </w:rPr>
        <w:t xml:space="preserve">de la República. </w:t>
      </w:r>
    </w:p>
    <w:p w14:paraId="2328E78C" w14:textId="7347A146" w:rsidR="00684560" w:rsidRPr="00B9048C" w:rsidRDefault="00684560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02FC35" w14:textId="4E33866B" w:rsidR="00684560" w:rsidRPr="00B9048C" w:rsidRDefault="00D23411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Según la OLACEFS, la participación ciudadana en el control fiscal representa una “</w:t>
      </w:r>
      <w:r w:rsidR="00D12AEA" w:rsidRPr="00B9048C">
        <w:rPr>
          <w:rFonts w:ascii="Arial" w:hAnsi="Arial" w:cs="Arial"/>
          <w:i/>
          <w:iCs/>
          <w:sz w:val="24"/>
          <w:szCs w:val="24"/>
          <w:lang w:val="es-ES"/>
        </w:rPr>
        <w:t>fuente de información calificada y permanente sobre las áreas críticas de la administración pública</w:t>
      </w:r>
      <w:r w:rsidR="00D12AEA" w:rsidRPr="00B9048C">
        <w:rPr>
          <w:rFonts w:ascii="Arial" w:hAnsi="Arial" w:cs="Arial"/>
          <w:sz w:val="24"/>
          <w:szCs w:val="24"/>
          <w:lang w:val="es-ES"/>
        </w:rPr>
        <w:t xml:space="preserve">”. </w:t>
      </w:r>
    </w:p>
    <w:p w14:paraId="29B88672" w14:textId="270A9982" w:rsidR="000D287C" w:rsidRPr="00B9048C" w:rsidRDefault="000D287C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CAFDEC0" w14:textId="0DBB94B2" w:rsidR="000D287C" w:rsidRPr="00B9048C" w:rsidRDefault="00AF4AC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Así las cosas, estas son </w:t>
      </w:r>
      <w:r w:rsidR="000D287C" w:rsidRPr="00B9048C">
        <w:rPr>
          <w:rFonts w:ascii="Arial" w:hAnsi="Arial" w:cs="Arial"/>
          <w:sz w:val="24"/>
          <w:szCs w:val="24"/>
          <w:lang w:val="es-ES"/>
        </w:rPr>
        <w:t xml:space="preserve">algunas recomendaciones generales </w:t>
      </w:r>
      <w:r w:rsidR="00A773CE">
        <w:rPr>
          <w:rFonts w:ascii="Arial" w:hAnsi="Arial" w:cs="Arial"/>
          <w:sz w:val="24"/>
          <w:szCs w:val="24"/>
          <w:lang w:val="es-ES"/>
        </w:rPr>
        <w:t xml:space="preserve">con relación a </w:t>
      </w:r>
      <w:r w:rsidR="000D287C" w:rsidRPr="00B9048C">
        <w:rPr>
          <w:rFonts w:ascii="Arial" w:hAnsi="Arial" w:cs="Arial"/>
          <w:sz w:val="24"/>
          <w:szCs w:val="24"/>
          <w:lang w:val="es-ES"/>
        </w:rPr>
        <w:t xml:space="preserve">la participación </w:t>
      </w:r>
      <w:r w:rsidR="00266AD7" w:rsidRPr="00B9048C">
        <w:rPr>
          <w:rFonts w:ascii="Arial" w:hAnsi="Arial" w:cs="Arial"/>
          <w:sz w:val="24"/>
          <w:szCs w:val="24"/>
          <w:lang w:val="es-ES"/>
        </w:rPr>
        <w:t>ciudadana en las actividades propias de la fiscalización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4D332446" w14:textId="3E036A4C" w:rsidR="00266AD7" w:rsidRPr="00B9048C" w:rsidRDefault="00266AD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411A96C" w14:textId="245F0F1D" w:rsidR="00266AD7" w:rsidRPr="00B9048C" w:rsidRDefault="008C36A2" w:rsidP="00513B5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orientar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su trabajo al desarrollo de Sistemas de Participación Ciudadana que contempl</w:t>
      </w:r>
      <w:r w:rsidR="00A773CE">
        <w:rPr>
          <w:rFonts w:ascii="Arial" w:hAnsi="Arial" w:cs="Arial"/>
          <w:sz w:val="24"/>
          <w:szCs w:val="24"/>
          <w:lang w:val="es-ES"/>
        </w:rPr>
        <w:t>e</w:t>
      </w:r>
      <w:r w:rsidRPr="00B9048C">
        <w:rPr>
          <w:rFonts w:ascii="Arial" w:hAnsi="Arial" w:cs="Arial"/>
          <w:sz w:val="24"/>
          <w:szCs w:val="24"/>
          <w:lang w:val="es-ES"/>
        </w:rPr>
        <w:t>n el desarrollo de normas, formas y modalidades de participación y cooperación entre la sociedad civil y las EFS.</w:t>
      </w:r>
    </w:p>
    <w:p w14:paraId="67231627" w14:textId="77777777" w:rsidR="002405C5" w:rsidRPr="00B9048C" w:rsidRDefault="002405C5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9F3C541" w14:textId="77777777" w:rsidR="00D846B5" w:rsidRPr="00B9048C" w:rsidRDefault="00AE1AC9" w:rsidP="00513B5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profundizar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actividad de difusión sobre la importancia de que el funcionario de las diferentes entidades fiscalizadas se involucre en la actividad del control público,</w:t>
      </w:r>
      <w:r w:rsidR="00D846B5" w:rsidRPr="00B9048C">
        <w:rPr>
          <w:rFonts w:ascii="Arial" w:hAnsi="Arial" w:cs="Arial"/>
          <w:sz w:val="24"/>
          <w:szCs w:val="24"/>
          <w:lang w:val="es-ES"/>
        </w:rPr>
        <w:t xml:space="preserve"> esto mediante:</w:t>
      </w:r>
    </w:p>
    <w:p w14:paraId="1D3A3B08" w14:textId="772D14AD" w:rsidR="00D846B5" w:rsidRPr="00B9048C" w:rsidRDefault="00D846B5" w:rsidP="00513B53">
      <w:pPr>
        <w:pStyle w:val="Prrafodelist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El refuerzo de las </w:t>
      </w:r>
      <w:r w:rsidR="00AE1AC9" w:rsidRPr="00B9048C">
        <w:rPr>
          <w:rFonts w:ascii="Arial" w:hAnsi="Arial" w:cs="Arial"/>
          <w:sz w:val="24"/>
          <w:szCs w:val="24"/>
          <w:lang w:val="es-ES"/>
        </w:rPr>
        <w:t>acciones tendientes a verificar</w:t>
      </w:r>
      <w:r w:rsidR="003A61A4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la publicidad de</w:t>
      </w:r>
      <w:r w:rsidR="00AE1AC9" w:rsidRPr="00B9048C">
        <w:rPr>
          <w:rFonts w:ascii="Arial" w:hAnsi="Arial" w:cs="Arial"/>
          <w:sz w:val="24"/>
          <w:szCs w:val="24"/>
          <w:lang w:val="es-ES"/>
        </w:rPr>
        <w:t xml:space="preserve"> los actos de gobierno</w:t>
      </w:r>
    </w:p>
    <w:p w14:paraId="17BCD0CC" w14:textId="445A98EE" w:rsidR="003E6FE7" w:rsidRPr="00B9048C" w:rsidRDefault="006078DE" w:rsidP="00513B53">
      <w:pPr>
        <w:pStyle w:val="Prrafodelist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 facilitación </w:t>
      </w:r>
      <w:r w:rsidR="00321254" w:rsidRPr="00B9048C">
        <w:rPr>
          <w:rFonts w:ascii="Arial" w:hAnsi="Arial" w:cs="Arial"/>
          <w:sz w:val="24"/>
          <w:szCs w:val="24"/>
          <w:lang w:val="es-ES"/>
        </w:rPr>
        <w:t>d</w:t>
      </w:r>
      <w:r w:rsidR="00AE1AC9" w:rsidRPr="00B9048C">
        <w:rPr>
          <w:rFonts w:ascii="Arial" w:hAnsi="Arial" w:cs="Arial"/>
          <w:sz w:val="24"/>
          <w:szCs w:val="24"/>
          <w:lang w:val="es-ES"/>
        </w:rPr>
        <w:t xml:space="preserve">el acceso </w:t>
      </w:r>
      <w:r w:rsidR="003A61A4">
        <w:rPr>
          <w:rFonts w:ascii="Arial" w:hAnsi="Arial" w:cs="Arial"/>
          <w:sz w:val="24"/>
          <w:szCs w:val="24"/>
          <w:lang w:val="es-ES"/>
        </w:rPr>
        <w:t xml:space="preserve">público </w:t>
      </w:r>
      <w:r w:rsidR="00AE1AC9" w:rsidRPr="00B9048C">
        <w:rPr>
          <w:rFonts w:ascii="Arial" w:hAnsi="Arial" w:cs="Arial"/>
          <w:sz w:val="24"/>
          <w:szCs w:val="24"/>
          <w:lang w:val="es-ES"/>
        </w:rPr>
        <w:t xml:space="preserve">a la </w:t>
      </w:r>
      <w:r w:rsidR="003A61A4">
        <w:rPr>
          <w:rFonts w:ascii="Arial" w:hAnsi="Arial" w:cs="Arial"/>
          <w:sz w:val="24"/>
          <w:szCs w:val="24"/>
          <w:lang w:val="es-ES"/>
        </w:rPr>
        <w:t xml:space="preserve">información oficial </w:t>
      </w:r>
      <w:r w:rsidR="00321254" w:rsidRPr="00B9048C">
        <w:rPr>
          <w:rFonts w:ascii="Arial" w:hAnsi="Arial" w:cs="Arial"/>
          <w:sz w:val="24"/>
          <w:szCs w:val="24"/>
          <w:lang w:val="es-ES"/>
        </w:rPr>
        <w:t>para articular e</w:t>
      </w:r>
      <w:r w:rsidR="00AE1AC9" w:rsidRPr="00B9048C">
        <w:rPr>
          <w:rFonts w:ascii="Arial" w:hAnsi="Arial" w:cs="Arial"/>
          <w:sz w:val="24"/>
          <w:szCs w:val="24"/>
          <w:lang w:val="es-ES"/>
        </w:rPr>
        <w:t xml:space="preserve">l control fiscal con el control ciudadano, especialmente </w:t>
      </w:r>
      <w:r w:rsidR="003A61A4">
        <w:rPr>
          <w:rFonts w:ascii="Arial" w:hAnsi="Arial" w:cs="Arial"/>
          <w:sz w:val="24"/>
          <w:szCs w:val="24"/>
          <w:lang w:val="es-ES"/>
        </w:rPr>
        <w:t>en</w:t>
      </w:r>
      <w:r w:rsidR="00AE1AC9" w:rsidRPr="00B9048C">
        <w:rPr>
          <w:rFonts w:ascii="Arial" w:hAnsi="Arial" w:cs="Arial"/>
          <w:sz w:val="24"/>
          <w:szCs w:val="24"/>
          <w:lang w:val="es-ES"/>
        </w:rPr>
        <w:t xml:space="preserve"> la etapa de planificación de la actividad de control y para el seguimiento de recomendaciones</w:t>
      </w:r>
      <w:r w:rsidR="003E6FE7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077D7B52" w14:textId="77777777" w:rsidR="002405C5" w:rsidRPr="00B9048C" w:rsidRDefault="002405C5" w:rsidP="00513B53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14:paraId="66E99543" w14:textId="73F09B41" w:rsidR="006D73C9" w:rsidRPr="00B9048C" w:rsidRDefault="003E6FE7" w:rsidP="00513B5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orientarse a </w:t>
      </w:r>
      <w:r w:rsidR="00985A88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crear</w:t>
      </w:r>
      <w:r w:rsidR="00985A88" w:rsidRPr="00B9048C">
        <w:rPr>
          <w:rFonts w:ascii="Arial" w:hAnsi="Arial" w:cs="Arial"/>
          <w:sz w:val="24"/>
          <w:szCs w:val="24"/>
          <w:lang w:val="es-ES"/>
        </w:rPr>
        <w:t xml:space="preserve"> y </w:t>
      </w:r>
      <w:r w:rsidR="00985A88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fortalecer</w:t>
      </w:r>
      <w:r w:rsidR="00985A88" w:rsidRPr="00B9048C">
        <w:rPr>
          <w:rFonts w:ascii="Arial" w:hAnsi="Arial" w:cs="Arial"/>
          <w:sz w:val="24"/>
          <w:szCs w:val="24"/>
          <w:lang w:val="es-ES"/>
        </w:rPr>
        <w:t xml:space="preserve"> las oficinas de atención al ciudadano encargadas de responder las denuncias</w:t>
      </w:r>
      <w:r w:rsidR="006D73C9" w:rsidRPr="00B9048C">
        <w:rPr>
          <w:rFonts w:ascii="Arial" w:hAnsi="Arial" w:cs="Arial"/>
          <w:sz w:val="24"/>
          <w:szCs w:val="24"/>
          <w:lang w:val="es-ES"/>
        </w:rPr>
        <w:t xml:space="preserve"> sobre actos que sean de competencia de las EFS. </w:t>
      </w:r>
    </w:p>
    <w:p w14:paraId="7080FBBB" w14:textId="77777777" w:rsidR="002405C5" w:rsidRPr="00B9048C" w:rsidRDefault="002405C5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E4CE53A" w14:textId="0BBE8C4A" w:rsidR="00BD3764" w:rsidRPr="00B9048C" w:rsidRDefault="006D73C9" w:rsidP="00513B5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deben</w:t>
      </w:r>
      <w:r w:rsidR="00985A8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985A88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implementar</w:t>
      </w:r>
      <w:r w:rsidR="00985A88" w:rsidRPr="00B9048C">
        <w:rPr>
          <w:rFonts w:ascii="Arial" w:hAnsi="Arial" w:cs="Arial"/>
          <w:sz w:val="24"/>
          <w:szCs w:val="24"/>
          <w:lang w:val="es-ES"/>
        </w:rPr>
        <w:t xml:space="preserve">  mecanismos</w:t>
      </w:r>
      <w:proofErr w:type="gramEnd"/>
      <w:r w:rsidR="00985A88" w:rsidRPr="00B9048C">
        <w:rPr>
          <w:rFonts w:ascii="Arial" w:hAnsi="Arial" w:cs="Arial"/>
          <w:sz w:val="24"/>
          <w:szCs w:val="24"/>
          <w:lang w:val="es-ES"/>
        </w:rPr>
        <w:t xml:space="preserve"> para </w:t>
      </w:r>
      <w:r w:rsidRPr="00B9048C">
        <w:rPr>
          <w:rFonts w:ascii="Arial" w:hAnsi="Arial" w:cs="Arial"/>
          <w:sz w:val="24"/>
          <w:szCs w:val="24"/>
          <w:lang w:val="es-ES"/>
        </w:rPr>
        <w:t>incorporar las denuncias y l</w:t>
      </w:r>
      <w:r w:rsidR="00BD3764" w:rsidRPr="00B9048C">
        <w:rPr>
          <w:rFonts w:ascii="Arial" w:hAnsi="Arial" w:cs="Arial"/>
          <w:sz w:val="24"/>
          <w:szCs w:val="24"/>
          <w:lang w:val="es-ES"/>
        </w:rPr>
        <w:t>os hechos descritos por la ciudadanía</w:t>
      </w:r>
      <w:r w:rsidR="00985A88" w:rsidRPr="00B9048C">
        <w:rPr>
          <w:rFonts w:ascii="Arial" w:hAnsi="Arial" w:cs="Arial"/>
          <w:sz w:val="24"/>
          <w:szCs w:val="24"/>
          <w:lang w:val="es-ES"/>
        </w:rPr>
        <w:t xml:space="preserve"> en los procesos auditores. </w:t>
      </w:r>
    </w:p>
    <w:p w14:paraId="5FD97AD8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F7CCE12" w14:textId="2CDB791A" w:rsidR="00985A88" w:rsidRPr="00B9048C" w:rsidRDefault="00BD3764" w:rsidP="00513B5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impulsar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985A88" w:rsidRPr="00B9048C">
        <w:rPr>
          <w:rFonts w:ascii="Arial" w:hAnsi="Arial" w:cs="Arial"/>
          <w:sz w:val="24"/>
          <w:szCs w:val="24"/>
          <w:lang w:val="es-ES"/>
        </w:rPr>
        <w:t xml:space="preserve">esquemas de promoción del control ciudadano mediante auditorías sociales, comités de vigilancia ciudadana y veedurías a </w:t>
      </w:r>
      <w:r w:rsidR="00985A88" w:rsidRPr="00B9048C">
        <w:rPr>
          <w:rFonts w:ascii="Arial" w:hAnsi="Arial" w:cs="Arial"/>
          <w:sz w:val="24"/>
          <w:szCs w:val="24"/>
          <w:lang w:val="es-ES"/>
        </w:rPr>
        <w:lastRenderedPageBreak/>
        <w:t>la gestión pública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. Estas deben ser </w:t>
      </w:r>
      <w:r w:rsidR="00985A88" w:rsidRPr="00B9048C">
        <w:rPr>
          <w:rFonts w:ascii="Arial" w:hAnsi="Arial" w:cs="Arial"/>
          <w:sz w:val="24"/>
          <w:szCs w:val="24"/>
          <w:lang w:val="es-ES"/>
        </w:rPr>
        <w:t>apoyadas a través de actividades de capacitación y formación de ciudadanos y organizaciones civiles</w:t>
      </w:r>
      <w:r w:rsidR="00D82CE0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7AC1A333" w14:textId="417F38FD" w:rsidR="008B449E" w:rsidRPr="00B9048C" w:rsidRDefault="008B449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F01A6B0" w14:textId="04BB2E46" w:rsidR="00034C33" w:rsidRPr="00B9048C" w:rsidRDefault="000B2331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 OLACEFS, siendo aún más específica en la materia,</w:t>
      </w:r>
      <w:r w:rsidR="00FC0C8F" w:rsidRPr="00B9048C">
        <w:rPr>
          <w:rFonts w:ascii="Arial" w:hAnsi="Arial" w:cs="Arial"/>
          <w:sz w:val="24"/>
          <w:szCs w:val="24"/>
          <w:lang w:val="es-ES"/>
        </w:rPr>
        <w:t xml:space="preserve"> en la XII Asamblea General Ordinaria (2011)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3A61A4">
        <w:rPr>
          <w:rFonts w:ascii="Arial" w:hAnsi="Arial" w:cs="Arial"/>
          <w:sz w:val="24"/>
          <w:szCs w:val="24"/>
          <w:lang w:val="es-ES"/>
        </w:rPr>
        <w:t xml:space="preserve">abordó lo relativo a la </w:t>
      </w:r>
      <w:r w:rsidR="00FC0C8F" w:rsidRPr="00B9048C">
        <w:rPr>
          <w:rFonts w:ascii="Arial" w:hAnsi="Arial" w:cs="Arial"/>
          <w:sz w:val="24"/>
          <w:szCs w:val="24"/>
          <w:lang w:val="es-ES"/>
        </w:rPr>
        <w:t xml:space="preserve">participación ciudadana, sobre todo </w:t>
      </w:r>
      <w:r w:rsidR="003A61A4">
        <w:rPr>
          <w:rFonts w:ascii="Arial" w:hAnsi="Arial" w:cs="Arial"/>
          <w:sz w:val="24"/>
          <w:szCs w:val="24"/>
          <w:lang w:val="es-ES"/>
        </w:rPr>
        <w:t xml:space="preserve">en lo concerniente a </w:t>
      </w:r>
      <w:r w:rsidR="00FC0C8F" w:rsidRPr="00B9048C">
        <w:rPr>
          <w:rFonts w:ascii="Arial" w:hAnsi="Arial" w:cs="Arial"/>
          <w:sz w:val="24"/>
          <w:szCs w:val="24"/>
          <w:lang w:val="es-ES"/>
        </w:rPr>
        <w:t>la</w:t>
      </w:r>
      <w:r w:rsidR="00A40433" w:rsidRPr="00B9048C">
        <w:rPr>
          <w:rFonts w:ascii="Arial" w:hAnsi="Arial" w:cs="Arial"/>
          <w:sz w:val="24"/>
          <w:szCs w:val="24"/>
          <w:lang w:val="es-ES"/>
        </w:rPr>
        <w:t xml:space="preserve"> “rendición de cuentas”</w:t>
      </w:r>
      <w:r w:rsidR="003A61A4">
        <w:rPr>
          <w:rFonts w:ascii="Arial" w:hAnsi="Arial" w:cs="Arial"/>
          <w:sz w:val="24"/>
          <w:szCs w:val="24"/>
          <w:lang w:val="es-ES"/>
        </w:rPr>
        <w:t>, determinando lo siguiente:</w:t>
      </w:r>
    </w:p>
    <w:p w14:paraId="22528AA5" w14:textId="77777777" w:rsidR="00034C33" w:rsidRPr="00B9048C" w:rsidRDefault="00034C33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97FAB94" w14:textId="0389F25E" w:rsidR="000B2331" w:rsidRPr="00B9048C" w:rsidRDefault="00DC4755" w:rsidP="00513B53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Existe una cierta demanda de una sociedad cada vez más activa por conocer lo que hacen los gobernantes y los funcionarios públicos </w:t>
      </w:r>
      <w:r w:rsidR="003A61A4">
        <w:rPr>
          <w:rFonts w:ascii="Arial" w:hAnsi="Arial" w:cs="Arial"/>
          <w:sz w:val="24"/>
          <w:szCs w:val="24"/>
          <w:lang w:val="es-ES"/>
        </w:rPr>
        <w:t>en ejercicio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3A61A4">
        <w:rPr>
          <w:rFonts w:ascii="Arial" w:hAnsi="Arial" w:cs="Arial"/>
          <w:sz w:val="24"/>
          <w:szCs w:val="24"/>
          <w:lang w:val="es-ES"/>
        </w:rPr>
        <w:t>d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el mandato que se les ha conferido. 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adaptar</w:t>
      </w:r>
      <w:r w:rsidR="003A61A4">
        <w:rPr>
          <w:rFonts w:ascii="Arial" w:hAnsi="Arial" w:cs="Arial"/>
          <w:b/>
          <w:bCs/>
          <w:sz w:val="24"/>
          <w:szCs w:val="24"/>
          <w:u w:val="single"/>
          <w:lang w:val="es-ES"/>
        </w:rPr>
        <w:t>s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 es</w:t>
      </w:r>
      <w:r w:rsidR="00922E5D">
        <w:rPr>
          <w:rFonts w:ascii="Arial" w:hAnsi="Arial" w:cs="Arial"/>
          <w:sz w:val="24"/>
          <w:szCs w:val="24"/>
          <w:lang w:val="es-ES"/>
        </w:rPr>
        <w:t xml:space="preserve">e requerimiento social y facilitar </w:t>
      </w:r>
      <w:r w:rsidRPr="00B9048C">
        <w:rPr>
          <w:rFonts w:ascii="Arial" w:hAnsi="Arial" w:cs="Arial"/>
          <w:sz w:val="24"/>
          <w:szCs w:val="24"/>
          <w:lang w:val="es-ES"/>
        </w:rPr>
        <w:t>la participación ciudadana en el control fiscal.</w:t>
      </w:r>
    </w:p>
    <w:p w14:paraId="25D9B648" w14:textId="77777777" w:rsidR="002405C5" w:rsidRPr="00B9048C" w:rsidRDefault="002405C5" w:rsidP="00513B53">
      <w:pPr>
        <w:spacing w:after="0" w:line="360" w:lineRule="auto"/>
        <w:ind w:left="423"/>
        <w:jc w:val="both"/>
        <w:rPr>
          <w:rFonts w:ascii="Arial" w:hAnsi="Arial" w:cs="Arial"/>
          <w:sz w:val="24"/>
          <w:szCs w:val="24"/>
          <w:lang w:val="es-ES"/>
        </w:rPr>
      </w:pPr>
    </w:p>
    <w:p w14:paraId="3BE0AB31" w14:textId="4C8C5EC1" w:rsidR="00922ABB" w:rsidRPr="00B9048C" w:rsidRDefault="00DF7C33" w:rsidP="00513B53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Los informes y los resultados de los procesos de rendición de cuentas pueden redactarse en función de aspectos técnicos como “efectividad”, “equilibrio financiero”, “prestigio” y “reputación”. </w:t>
      </w:r>
      <w:r w:rsidR="00750AF7" w:rsidRPr="00B9048C">
        <w:rPr>
          <w:rFonts w:ascii="Arial" w:hAnsi="Arial" w:cs="Arial"/>
          <w:sz w:val="24"/>
          <w:szCs w:val="24"/>
          <w:lang w:val="es-ES"/>
        </w:rPr>
        <w:t xml:space="preserve">En esta medida, </w:t>
      </w:r>
      <w:r w:rsidR="001D577A"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="001D577A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prestar</w:t>
      </w:r>
      <w:r w:rsidR="001D577A" w:rsidRPr="00B9048C">
        <w:rPr>
          <w:rFonts w:ascii="Arial" w:hAnsi="Arial" w:cs="Arial"/>
          <w:sz w:val="24"/>
          <w:szCs w:val="24"/>
          <w:lang w:val="es-ES"/>
        </w:rPr>
        <w:t xml:space="preserve"> un servicio de “</w:t>
      </w:r>
      <w:r w:rsidR="00074BA7" w:rsidRPr="00B9048C">
        <w:rPr>
          <w:rFonts w:ascii="Arial" w:hAnsi="Arial" w:cs="Arial"/>
          <w:sz w:val="24"/>
          <w:szCs w:val="24"/>
          <w:lang w:val="es-ES"/>
        </w:rPr>
        <w:t>mediación</w:t>
      </w:r>
      <w:r w:rsidR="001D577A" w:rsidRPr="00B9048C">
        <w:rPr>
          <w:rFonts w:ascii="Arial" w:hAnsi="Arial" w:cs="Arial"/>
          <w:sz w:val="24"/>
          <w:szCs w:val="24"/>
          <w:lang w:val="es-ES"/>
        </w:rPr>
        <w:t xml:space="preserve">” para posibilitar la interpretación acabada de la rendición de cuentas </w:t>
      </w:r>
      <w:r w:rsidR="00F758FB" w:rsidRPr="00B9048C">
        <w:rPr>
          <w:rFonts w:ascii="Arial" w:hAnsi="Arial" w:cs="Arial"/>
          <w:sz w:val="24"/>
          <w:szCs w:val="24"/>
          <w:lang w:val="es-ES"/>
        </w:rPr>
        <w:t xml:space="preserve">a la ciudadana, de una forma imparcial. </w:t>
      </w:r>
    </w:p>
    <w:p w14:paraId="401BED9A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0171707" w14:textId="1CFE3F0A" w:rsidR="000B2331" w:rsidRPr="00B9048C" w:rsidRDefault="00C90619" w:rsidP="00513B53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concientizarse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sobre la importancia de la realización de sus funciones en materia de control fiscal y auditorías. Con un mejor trabajo por parte de las EFS, el ciudadano se ubica no sólo como un destinatario de</w:t>
      </w:r>
      <w:r w:rsidR="00352F6B" w:rsidRPr="00B9048C">
        <w:rPr>
          <w:rFonts w:ascii="Arial" w:hAnsi="Arial" w:cs="Arial"/>
          <w:sz w:val="24"/>
          <w:szCs w:val="24"/>
          <w:lang w:val="es-ES"/>
        </w:rPr>
        <w:t xml:space="preserve"> los productos que ésta produce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, sino también </w:t>
      </w:r>
      <w:r w:rsidR="00352F6B" w:rsidRPr="00B9048C">
        <w:rPr>
          <w:rFonts w:ascii="Arial" w:hAnsi="Arial" w:cs="Arial"/>
          <w:sz w:val="24"/>
          <w:szCs w:val="24"/>
          <w:lang w:val="es-ES"/>
        </w:rPr>
        <w:t>como un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922E5D">
        <w:rPr>
          <w:rFonts w:ascii="Arial" w:hAnsi="Arial" w:cs="Arial"/>
          <w:sz w:val="24"/>
          <w:szCs w:val="24"/>
          <w:lang w:val="es-ES"/>
        </w:rPr>
        <w:t xml:space="preserve">interviniente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activo</w:t>
      </w:r>
      <w:proofErr w:type="gramEnd"/>
      <w:r w:rsidRPr="00B9048C">
        <w:rPr>
          <w:rFonts w:ascii="Arial" w:hAnsi="Arial" w:cs="Arial"/>
          <w:sz w:val="24"/>
          <w:szCs w:val="24"/>
          <w:lang w:val="es-ES"/>
        </w:rPr>
        <w:t xml:space="preserve"> en las labores de fiscalización del gobierno y sus entidades.</w:t>
      </w:r>
    </w:p>
    <w:p w14:paraId="3DD7A7FD" w14:textId="766E3462" w:rsidR="00E43A2F" w:rsidRPr="00B9048C" w:rsidRDefault="00E43A2F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CDC8424" w14:textId="4EA6553D" w:rsidR="00E43A2F" w:rsidRPr="00B9048C" w:rsidRDefault="00922E5D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E43A2F" w:rsidRPr="00B9048C">
        <w:rPr>
          <w:rFonts w:ascii="Arial" w:hAnsi="Arial" w:cs="Arial"/>
          <w:sz w:val="24"/>
          <w:szCs w:val="24"/>
          <w:lang w:val="es-ES"/>
        </w:rPr>
        <w:t xml:space="preserve">ara materializar </w:t>
      </w:r>
      <w:r>
        <w:rPr>
          <w:rFonts w:ascii="Arial" w:hAnsi="Arial" w:cs="Arial"/>
          <w:sz w:val="24"/>
          <w:szCs w:val="24"/>
          <w:lang w:val="es-ES"/>
        </w:rPr>
        <w:t xml:space="preserve">dichos objetivos, se hicieron las </w:t>
      </w:r>
      <w:r w:rsidR="00E43A2F" w:rsidRPr="00B9048C">
        <w:rPr>
          <w:rFonts w:ascii="Arial" w:hAnsi="Arial" w:cs="Arial"/>
          <w:sz w:val="24"/>
          <w:szCs w:val="24"/>
          <w:lang w:val="es-ES"/>
        </w:rPr>
        <w:t>siguientes</w:t>
      </w:r>
      <w:r>
        <w:rPr>
          <w:rFonts w:ascii="Arial" w:hAnsi="Arial" w:cs="Arial"/>
          <w:sz w:val="24"/>
          <w:szCs w:val="24"/>
          <w:lang w:val="es-ES"/>
        </w:rPr>
        <w:t xml:space="preserve"> recomendaciones</w:t>
      </w:r>
      <w:r w:rsidR="00E43A2F"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16951980" w14:textId="70FFF7DF" w:rsidR="00E43A2F" w:rsidRPr="00B9048C" w:rsidRDefault="00E43A2F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05ED45F" w14:textId="20BC2F95" w:rsidR="004C7BB1" w:rsidRPr="00B9048C" w:rsidRDefault="004C7BB1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fomentar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922E5D">
        <w:rPr>
          <w:rFonts w:ascii="Arial" w:hAnsi="Arial" w:cs="Arial"/>
          <w:sz w:val="24"/>
          <w:szCs w:val="24"/>
          <w:lang w:val="es-ES"/>
        </w:rPr>
        <w:t>que l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a ciudadanía en general </w:t>
      </w:r>
      <w:r w:rsidR="00922E5D">
        <w:rPr>
          <w:rFonts w:ascii="Arial" w:hAnsi="Arial" w:cs="Arial"/>
          <w:sz w:val="24"/>
          <w:szCs w:val="24"/>
          <w:lang w:val="es-ES"/>
        </w:rPr>
        <w:t xml:space="preserve">conozca cuales son las </w:t>
      </w:r>
      <w:r w:rsidRPr="00B9048C">
        <w:rPr>
          <w:rFonts w:ascii="Arial" w:hAnsi="Arial" w:cs="Arial"/>
          <w:sz w:val="24"/>
          <w:szCs w:val="24"/>
          <w:lang w:val="es-ES"/>
        </w:rPr>
        <w:t>funciones y competencias</w:t>
      </w:r>
      <w:r w:rsidR="00922E5D">
        <w:rPr>
          <w:rFonts w:ascii="Arial" w:hAnsi="Arial" w:cs="Arial"/>
          <w:sz w:val="24"/>
          <w:szCs w:val="24"/>
          <w:lang w:val="es-ES"/>
        </w:rPr>
        <w:t xml:space="preserve"> que tienen a su cargo</w:t>
      </w:r>
      <w:r w:rsidRPr="00B9048C">
        <w:rPr>
          <w:rFonts w:ascii="Arial" w:hAnsi="Arial" w:cs="Arial"/>
          <w:sz w:val="24"/>
          <w:szCs w:val="24"/>
          <w:lang w:val="es-ES"/>
        </w:rPr>
        <w:t>. Esto puede alcanzarse por cualquier medio de comunicación que resulte idóneo: medios tradicionales</w:t>
      </w:r>
      <w:r w:rsidR="00922E5D">
        <w:rPr>
          <w:rFonts w:ascii="Arial" w:hAnsi="Arial" w:cs="Arial"/>
          <w:sz w:val="24"/>
          <w:szCs w:val="24"/>
          <w:lang w:val="es-ES"/>
        </w:rPr>
        <w:t>,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campañas publicitarias</w:t>
      </w:r>
      <w:r w:rsidR="00922E5D">
        <w:rPr>
          <w:rFonts w:ascii="Arial" w:hAnsi="Arial" w:cs="Arial"/>
          <w:sz w:val="24"/>
          <w:szCs w:val="24"/>
          <w:lang w:val="es-ES"/>
        </w:rPr>
        <w:t>,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uso de redes sociales</w:t>
      </w:r>
      <w:r w:rsidR="00922E5D">
        <w:rPr>
          <w:rFonts w:ascii="Arial" w:hAnsi="Arial" w:cs="Arial"/>
          <w:sz w:val="24"/>
          <w:szCs w:val="24"/>
          <w:lang w:val="es-ES"/>
        </w:rPr>
        <w:t>, etc.</w:t>
      </w:r>
    </w:p>
    <w:p w14:paraId="348A202F" w14:textId="77777777" w:rsidR="002405C5" w:rsidRPr="00B9048C" w:rsidRDefault="002405C5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26D524F1" w14:textId="1110E820" w:rsidR="00E43A2F" w:rsidRPr="00B9048C" w:rsidRDefault="000D5780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Las EFS deben</w:t>
      </w:r>
      <w:r w:rsidR="004110E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4110E2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velar</w:t>
      </w:r>
      <w:r w:rsidR="000320A2" w:rsidRPr="00B9048C">
        <w:rPr>
          <w:rFonts w:ascii="Arial" w:hAnsi="Arial" w:cs="Arial"/>
          <w:sz w:val="24"/>
          <w:szCs w:val="24"/>
          <w:lang w:val="es-ES"/>
        </w:rPr>
        <w:t xml:space="preserve"> p</w:t>
      </w:r>
      <w:r w:rsidR="00922E5D">
        <w:rPr>
          <w:rFonts w:ascii="Arial" w:hAnsi="Arial" w:cs="Arial"/>
          <w:sz w:val="24"/>
          <w:szCs w:val="24"/>
          <w:lang w:val="es-ES"/>
        </w:rPr>
        <w:t>or</w:t>
      </w:r>
      <w:r w:rsidR="004110E2" w:rsidRPr="00B9048C">
        <w:rPr>
          <w:rFonts w:ascii="Arial" w:hAnsi="Arial" w:cs="Arial"/>
          <w:sz w:val="24"/>
          <w:szCs w:val="24"/>
          <w:lang w:val="es-ES"/>
        </w:rPr>
        <w:t xml:space="preserve">que las conclusiones y recomendaciones de las auditorías sean sencillas, claras y pertinentes. </w:t>
      </w:r>
      <w:r w:rsidR="00922E5D">
        <w:rPr>
          <w:rFonts w:ascii="Arial" w:hAnsi="Arial" w:cs="Arial"/>
          <w:sz w:val="24"/>
          <w:szCs w:val="24"/>
          <w:lang w:val="es-ES"/>
        </w:rPr>
        <w:t xml:space="preserve">Y porque los informes </w:t>
      </w:r>
      <w:r w:rsidR="00D748B4" w:rsidRPr="00B9048C">
        <w:rPr>
          <w:rFonts w:ascii="Arial" w:hAnsi="Arial" w:cs="Arial"/>
          <w:sz w:val="24"/>
          <w:szCs w:val="24"/>
          <w:lang w:val="es-ES"/>
        </w:rPr>
        <w:t>resulten de fácil comprensión para la ciudadanía en general.</w:t>
      </w:r>
    </w:p>
    <w:p w14:paraId="17095AF0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50A0C1" w14:textId="28FADAD6" w:rsidR="00D748B4" w:rsidRPr="00B9048C" w:rsidRDefault="00D748B4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presentar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los informes y las conclusiones de sus auditorías </w:t>
      </w:r>
      <w:r w:rsidR="009223E3" w:rsidRPr="00B9048C">
        <w:rPr>
          <w:rFonts w:ascii="Arial" w:hAnsi="Arial" w:cs="Arial"/>
          <w:sz w:val="24"/>
          <w:szCs w:val="24"/>
          <w:lang w:val="es-ES"/>
        </w:rPr>
        <w:t>al Congreso</w:t>
      </w:r>
      <w:r w:rsidR="0058359C" w:rsidRPr="00B9048C">
        <w:rPr>
          <w:rFonts w:ascii="Arial" w:hAnsi="Arial" w:cs="Arial"/>
          <w:sz w:val="24"/>
          <w:szCs w:val="24"/>
          <w:lang w:val="es-ES"/>
        </w:rPr>
        <w:t>,</w:t>
      </w:r>
      <w:r w:rsidR="009223E3" w:rsidRPr="00B9048C">
        <w:rPr>
          <w:rFonts w:ascii="Arial" w:hAnsi="Arial" w:cs="Arial"/>
          <w:sz w:val="24"/>
          <w:szCs w:val="24"/>
          <w:lang w:val="es-ES"/>
        </w:rPr>
        <w:t xml:space="preserve"> como también ponerlos a disposición de otras entidades </w:t>
      </w:r>
      <w:r w:rsidR="0058359C" w:rsidRPr="00B9048C">
        <w:rPr>
          <w:rFonts w:ascii="Arial" w:hAnsi="Arial" w:cs="Arial"/>
          <w:sz w:val="24"/>
          <w:szCs w:val="24"/>
          <w:lang w:val="es-ES"/>
        </w:rPr>
        <w:t xml:space="preserve">que quieran conocer su contenido. </w:t>
      </w:r>
    </w:p>
    <w:p w14:paraId="3AAA1890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736B52" w14:textId="7923E9B6" w:rsidR="0058359C" w:rsidRPr="00B9048C" w:rsidRDefault="0058359C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difundir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90575E" w:rsidRPr="00B9048C">
        <w:rPr>
          <w:rFonts w:ascii="Arial" w:hAnsi="Arial" w:cs="Arial"/>
          <w:sz w:val="24"/>
          <w:szCs w:val="24"/>
          <w:lang w:val="es-ES"/>
        </w:rPr>
        <w:t xml:space="preserve">y </w:t>
      </w:r>
      <w:r w:rsidR="0090575E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explicar</w:t>
      </w:r>
      <w:r w:rsidR="0090575E" w:rsidRPr="00B9048C">
        <w:rPr>
          <w:rFonts w:ascii="Arial" w:hAnsi="Arial" w:cs="Arial"/>
          <w:sz w:val="24"/>
          <w:szCs w:val="24"/>
          <w:lang w:val="es-ES"/>
        </w:rPr>
        <w:t xml:space="preserve"> los informes de las auditorías directamente a los ciudadanos</w:t>
      </w:r>
      <w:r w:rsidR="00774075" w:rsidRPr="00B9048C">
        <w:rPr>
          <w:rFonts w:ascii="Arial" w:hAnsi="Arial" w:cs="Arial"/>
          <w:sz w:val="24"/>
          <w:szCs w:val="24"/>
          <w:lang w:val="es-ES"/>
        </w:rPr>
        <w:t xml:space="preserve">. </w:t>
      </w:r>
      <w:r w:rsidR="009123D0" w:rsidRPr="00B9048C">
        <w:rPr>
          <w:rFonts w:ascii="Arial" w:hAnsi="Arial" w:cs="Arial"/>
          <w:sz w:val="24"/>
          <w:szCs w:val="24"/>
          <w:lang w:val="es-ES"/>
        </w:rPr>
        <w:t>La di</w:t>
      </w:r>
      <w:r w:rsidR="00881E37" w:rsidRPr="00B9048C">
        <w:rPr>
          <w:rFonts w:ascii="Arial" w:hAnsi="Arial" w:cs="Arial"/>
          <w:sz w:val="24"/>
          <w:szCs w:val="24"/>
          <w:lang w:val="es-ES"/>
        </w:rPr>
        <w:t>fusión</w:t>
      </w:r>
      <w:r w:rsidR="00774075" w:rsidRPr="00B9048C">
        <w:rPr>
          <w:rFonts w:ascii="Arial" w:hAnsi="Arial" w:cs="Arial"/>
          <w:sz w:val="24"/>
          <w:szCs w:val="24"/>
          <w:lang w:val="es-ES"/>
        </w:rPr>
        <w:t xml:space="preserve"> debe realizarse </w:t>
      </w:r>
      <w:r w:rsidR="00881E37" w:rsidRPr="00B9048C">
        <w:rPr>
          <w:rFonts w:ascii="Arial" w:hAnsi="Arial" w:cs="Arial"/>
          <w:sz w:val="24"/>
          <w:szCs w:val="24"/>
          <w:lang w:val="es-ES"/>
        </w:rPr>
        <w:t>por medios innovadores y eficaces (internet, entrevistas en medios de comunicaci</w:t>
      </w:r>
      <w:r w:rsidR="00922E5D">
        <w:rPr>
          <w:rFonts w:ascii="Arial" w:hAnsi="Arial" w:cs="Arial"/>
          <w:sz w:val="24"/>
          <w:szCs w:val="24"/>
          <w:lang w:val="es-ES"/>
        </w:rPr>
        <w:t>ón</w:t>
      </w:r>
      <w:r w:rsidR="00BF58D1" w:rsidRPr="00B9048C">
        <w:rPr>
          <w:rFonts w:ascii="Arial" w:hAnsi="Arial" w:cs="Arial"/>
          <w:sz w:val="24"/>
          <w:szCs w:val="24"/>
          <w:lang w:val="es-ES"/>
        </w:rPr>
        <w:t>, conferencias, entre otras</w:t>
      </w:r>
      <w:r w:rsidR="00881E37" w:rsidRPr="00B9048C">
        <w:rPr>
          <w:rFonts w:ascii="Arial" w:hAnsi="Arial" w:cs="Arial"/>
          <w:sz w:val="24"/>
          <w:szCs w:val="24"/>
          <w:lang w:val="es-ES"/>
        </w:rPr>
        <w:t>)</w:t>
      </w:r>
      <w:r w:rsidR="00BF58D1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04BFCD3E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4B4F930" w14:textId="117EBE31" w:rsidR="0048648D" w:rsidRPr="00B9048C" w:rsidRDefault="00BF58D1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procurar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el fácil acceso a sus productos y servicios en sitios web, bibliotecas</w:t>
      </w:r>
      <w:r w:rsidR="0048648D" w:rsidRPr="00B9048C">
        <w:rPr>
          <w:rFonts w:ascii="Arial" w:hAnsi="Arial" w:cs="Arial"/>
          <w:sz w:val="24"/>
          <w:szCs w:val="24"/>
          <w:lang w:val="es-ES"/>
        </w:rPr>
        <w:t xml:space="preserve">, </w:t>
      </w:r>
      <w:r w:rsidR="00922E5D">
        <w:rPr>
          <w:rFonts w:ascii="Arial" w:hAnsi="Arial" w:cs="Arial"/>
          <w:sz w:val="24"/>
          <w:szCs w:val="24"/>
          <w:lang w:val="es-ES"/>
        </w:rPr>
        <w:t>etc.</w:t>
      </w:r>
      <w:r w:rsidR="0048648D"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452B285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3643881" w14:textId="46530D01" w:rsidR="00846BDD" w:rsidRPr="00B9048C" w:rsidRDefault="00846BDD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elaborar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programas tendientes a sensibilizar a la ciudadanía para que coopere de forma activa con las instituciones </w:t>
      </w:r>
      <w:r w:rsidR="00094807" w:rsidRPr="00B9048C">
        <w:rPr>
          <w:rFonts w:ascii="Arial" w:hAnsi="Arial" w:cs="Arial"/>
          <w:sz w:val="24"/>
          <w:szCs w:val="24"/>
          <w:lang w:val="es-ES"/>
        </w:rPr>
        <w:t>fiscalizadoras.</w:t>
      </w:r>
    </w:p>
    <w:p w14:paraId="239A33FE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B19BE69" w14:textId="66C7C033" w:rsidR="00094807" w:rsidRPr="00B9048C" w:rsidRDefault="00094807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establecer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relaciones permanentes con los entes del Poder Público, particularmente con la Rama Legislativa</w:t>
      </w:r>
      <w:r w:rsidR="008040D3" w:rsidRPr="00B9048C">
        <w:rPr>
          <w:rFonts w:ascii="Arial" w:hAnsi="Arial" w:cs="Arial"/>
          <w:sz w:val="24"/>
          <w:szCs w:val="24"/>
          <w:lang w:val="es-ES"/>
        </w:rPr>
        <w:t xml:space="preserve">, </w:t>
      </w:r>
      <w:r w:rsidR="00D270A8">
        <w:rPr>
          <w:rFonts w:ascii="Arial" w:hAnsi="Arial" w:cs="Arial"/>
          <w:sz w:val="24"/>
          <w:szCs w:val="24"/>
          <w:lang w:val="es-ES"/>
        </w:rPr>
        <w:t xml:space="preserve">a efectos </w:t>
      </w:r>
      <w:r w:rsidR="008040D3" w:rsidRPr="00B9048C">
        <w:rPr>
          <w:rFonts w:ascii="Arial" w:hAnsi="Arial" w:cs="Arial"/>
          <w:sz w:val="24"/>
          <w:szCs w:val="24"/>
          <w:lang w:val="es-ES"/>
        </w:rPr>
        <w:t xml:space="preserve">de </w:t>
      </w:r>
      <w:r w:rsidR="00D270A8">
        <w:rPr>
          <w:rFonts w:ascii="Arial" w:hAnsi="Arial" w:cs="Arial"/>
          <w:sz w:val="24"/>
          <w:szCs w:val="24"/>
          <w:lang w:val="es-ES"/>
        </w:rPr>
        <w:t xml:space="preserve">mejorar </w:t>
      </w:r>
      <w:r w:rsidR="008040D3" w:rsidRPr="00B9048C">
        <w:rPr>
          <w:rFonts w:ascii="Arial" w:hAnsi="Arial" w:cs="Arial"/>
          <w:sz w:val="24"/>
          <w:szCs w:val="24"/>
          <w:lang w:val="es-ES"/>
        </w:rPr>
        <w:t xml:space="preserve">la confianza </w:t>
      </w:r>
      <w:r w:rsidR="00D270A8">
        <w:rPr>
          <w:rFonts w:ascii="Arial" w:hAnsi="Arial" w:cs="Arial"/>
          <w:sz w:val="24"/>
          <w:szCs w:val="24"/>
          <w:lang w:val="es-ES"/>
        </w:rPr>
        <w:t xml:space="preserve">ciudadana </w:t>
      </w:r>
      <w:r w:rsidR="008040D3" w:rsidRPr="00B9048C">
        <w:rPr>
          <w:rFonts w:ascii="Arial" w:hAnsi="Arial" w:cs="Arial"/>
          <w:sz w:val="24"/>
          <w:szCs w:val="24"/>
          <w:lang w:val="es-ES"/>
        </w:rPr>
        <w:t xml:space="preserve">en el Estado y fortalecer </w:t>
      </w:r>
      <w:r w:rsidR="00D270A8">
        <w:rPr>
          <w:rFonts w:ascii="Arial" w:hAnsi="Arial" w:cs="Arial"/>
          <w:sz w:val="24"/>
          <w:szCs w:val="24"/>
          <w:lang w:val="es-ES"/>
        </w:rPr>
        <w:t>l</w:t>
      </w:r>
      <w:r w:rsidR="008040D3" w:rsidRPr="00B9048C">
        <w:rPr>
          <w:rFonts w:ascii="Arial" w:hAnsi="Arial" w:cs="Arial"/>
          <w:sz w:val="24"/>
          <w:szCs w:val="24"/>
          <w:lang w:val="es-ES"/>
        </w:rPr>
        <w:t>a democracia.</w:t>
      </w:r>
    </w:p>
    <w:p w14:paraId="1FBFB5FF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B7E410" w14:textId="3DCBA032" w:rsidR="008040D3" w:rsidRPr="00B9048C" w:rsidRDefault="00563C69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desarrollar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vínculos de comunicación con los Entes de Control</w:t>
      </w:r>
      <w:r w:rsidR="00ED2985" w:rsidRPr="00B9048C">
        <w:rPr>
          <w:rFonts w:ascii="Arial" w:hAnsi="Arial" w:cs="Arial"/>
          <w:sz w:val="24"/>
          <w:szCs w:val="24"/>
          <w:lang w:val="es-ES"/>
        </w:rPr>
        <w:t>,</w:t>
      </w:r>
      <w:r w:rsidR="00B400B8" w:rsidRPr="00B9048C">
        <w:rPr>
          <w:rFonts w:ascii="Arial" w:hAnsi="Arial" w:cs="Arial"/>
          <w:sz w:val="24"/>
          <w:szCs w:val="24"/>
          <w:lang w:val="es-ES"/>
        </w:rPr>
        <w:t xml:space="preserve"> autoridades</w:t>
      </w:r>
      <w:r w:rsidR="00325651" w:rsidRPr="00B9048C">
        <w:rPr>
          <w:rFonts w:ascii="Arial" w:hAnsi="Arial" w:cs="Arial"/>
          <w:sz w:val="24"/>
          <w:szCs w:val="24"/>
          <w:lang w:val="es-ES"/>
        </w:rPr>
        <w:t>, analista</w:t>
      </w:r>
      <w:r w:rsidR="00D270A8">
        <w:rPr>
          <w:rFonts w:ascii="Arial" w:hAnsi="Arial" w:cs="Arial"/>
          <w:sz w:val="24"/>
          <w:szCs w:val="24"/>
          <w:lang w:val="es-ES"/>
        </w:rPr>
        <w:t>s y</w:t>
      </w:r>
      <w:r w:rsidR="00ED2985" w:rsidRPr="00B9048C">
        <w:rPr>
          <w:rFonts w:ascii="Arial" w:hAnsi="Arial" w:cs="Arial"/>
          <w:sz w:val="24"/>
          <w:szCs w:val="24"/>
          <w:lang w:val="es-ES"/>
        </w:rPr>
        <w:t xml:space="preserve"> otros </w:t>
      </w:r>
      <w:r w:rsidR="00931013" w:rsidRPr="00B9048C">
        <w:rPr>
          <w:rFonts w:ascii="Arial" w:hAnsi="Arial" w:cs="Arial"/>
          <w:sz w:val="24"/>
          <w:szCs w:val="24"/>
          <w:lang w:val="es-ES"/>
        </w:rPr>
        <w:t>colectivos ciudadanos</w:t>
      </w:r>
      <w:r w:rsidR="00D270A8">
        <w:rPr>
          <w:rFonts w:ascii="Arial" w:hAnsi="Arial" w:cs="Arial"/>
          <w:sz w:val="24"/>
          <w:szCs w:val="24"/>
          <w:lang w:val="es-ES"/>
        </w:rPr>
        <w:t>,</w:t>
      </w:r>
      <w:r w:rsidR="00931013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DF0D93" w:rsidRPr="00B9048C">
        <w:rPr>
          <w:rFonts w:ascii="Arial" w:hAnsi="Arial" w:cs="Arial"/>
          <w:sz w:val="24"/>
          <w:szCs w:val="24"/>
          <w:lang w:val="es-ES"/>
        </w:rPr>
        <w:t>en aras de aumentar la rendición de cuentas y transparencia en la gestión de lo público.</w:t>
      </w:r>
    </w:p>
    <w:p w14:paraId="0DDBEC48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518A763" w14:textId="178C97FF" w:rsidR="008040D3" w:rsidRPr="00B9048C" w:rsidRDefault="00787423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formular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 implementar estrategias de relaciones públicas </w:t>
      </w:r>
      <w:r w:rsidR="00D270A8">
        <w:rPr>
          <w:rFonts w:ascii="Arial" w:hAnsi="Arial" w:cs="Arial"/>
          <w:sz w:val="24"/>
          <w:szCs w:val="24"/>
          <w:lang w:val="es-ES"/>
        </w:rPr>
        <w:t xml:space="preserve">con el fin de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proporcionar comunicación activa y veraz a los medios informativos. </w:t>
      </w:r>
    </w:p>
    <w:p w14:paraId="29764BBF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3D0E7B" w14:textId="3685DEF1" w:rsidR="00DE45A1" w:rsidRPr="00B9048C" w:rsidRDefault="00247FF5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crear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mecanismos </w:t>
      </w:r>
      <w:r w:rsidR="00652381" w:rsidRPr="00B9048C">
        <w:rPr>
          <w:rFonts w:ascii="Arial" w:hAnsi="Arial" w:cs="Arial"/>
          <w:sz w:val="24"/>
          <w:szCs w:val="24"/>
          <w:lang w:val="es-ES"/>
        </w:rPr>
        <w:t xml:space="preserve">que reciban e investiguen </w:t>
      </w:r>
      <w:r w:rsidR="004D5EB2" w:rsidRPr="00B9048C">
        <w:rPr>
          <w:rFonts w:ascii="Arial" w:hAnsi="Arial" w:cs="Arial"/>
          <w:sz w:val="24"/>
          <w:szCs w:val="24"/>
          <w:lang w:val="es-ES"/>
        </w:rPr>
        <w:t>denuncias de incumplimiento y mala administración y sugerencias sobre la mejora de la administración pública.</w:t>
      </w:r>
    </w:p>
    <w:p w14:paraId="48C69BF7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F07751E" w14:textId="1EF6E90E" w:rsidR="00DE45A1" w:rsidRPr="00B9048C" w:rsidRDefault="00FE18B2" w:rsidP="0051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fomentar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D270A8">
        <w:rPr>
          <w:rFonts w:ascii="Arial" w:hAnsi="Arial" w:cs="Arial"/>
          <w:sz w:val="24"/>
          <w:szCs w:val="24"/>
          <w:lang w:val="es-ES"/>
        </w:rPr>
        <w:t xml:space="preserve">entre sus homólogas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el intercambio de experiencias </w:t>
      </w:r>
      <w:r w:rsidR="009A14AF" w:rsidRPr="00B9048C">
        <w:rPr>
          <w:rFonts w:ascii="Arial" w:hAnsi="Arial" w:cs="Arial"/>
          <w:sz w:val="24"/>
          <w:szCs w:val="24"/>
          <w:lang w:val="es-ES"/>
        </w:rPr>
        <w:t xml:space="preserve">y buenas prácticas </w:t>
      </w:r>
      <w:r w:rsidR="00D270A8">
        <w:rPr>
          <w:rFonts w:ascii="Arial" w:hAnsi="Arial" w:cs="Arial"/>
          <w:sz w:val="24"/>
          <w:szCs w:val="24"/>
          <w:lang w:val="es-ES"/>
        </w:rPr>
        <w:t xml:space="preserve">para identificar </w:t>
      </w:r>
      <w:r w:rsidR="00BB2FF9" w:rsidRPr="00B9048C">
        <w:rPr>
          <w:rFonts w:ascii="Arial" w:hAnsi="Arial" w:cs="Arial"/>
          <w:sz w:val="24"/>
          <w:szCs w:val="24"/>
          <w:lang w:val="es-ES"/>
        </w:rPr>
        <w:t xml:space="preserve">las formas </w:t>
      </w:r>
      <w:r w:rsidR="00D270A8">
        <w:rPr>
          <w:rFonts w:ascii="Arial" w:hAnsi="Arial" w:cs="Arial"/>
          <w:sz w:val="24"/>
          <w:szCs w:val="24"/>
          <w:lang w:val="es-ES"/>
        </w:rPr>
        <w:t xml:space="preserve">más </w:t>
      </w:r>
      <w:r w:rsidR="00BB2FF9" w:rsidRPr="00B9048C">
        <w:rPr>
          <w:rFonts w:ascii="Arial" w:hAnsi="Arial" w:cs="Arial"/>
          <w:sz w:val="24"/>
          <w:szCs w:val="24"/>
          <w:lang w:val="es-ES"/>
        </w:rPr>
        <w:t>eficientes de interactuar con los ciudadanos.</w:t>
      </w:r>
    </w:p>
    <w:p w14:paraId="3C46822A" w14:textId="634DBB60" w:rsidR="00352F6B" w:rsidRPr="00B9048C" w:rsidRDefault="00352F6B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81A47AA" w14:textId="4E0DEE2E" w:rsidR="005937AF" w:rsidRPr="00B9048C" w:rsidRDefault="00D270A8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Adicionalmente</w:t>
      </w:r>
      <w:r w:rsidR="00CA2F1B" w:rsidRPr="00B9048C">
        <w:rPr>
          <w:rFonts w:ascii="Arial" w:hAnsi="Arial" w:cs="Arial"/>
          <w:sz w:val="24"/>
          <w:szCs w:val="24"/>
          <w:lang w:val="es-ES"/>
        </w:rPr>
        <w:t>,</w:t>
      </w:r>
      <w:r w:rsidR="00ED661D" w:rsidRPr="00B9048C">
        <w:rPr>
          <w:rFonts w:ascii="Arial" w:hAnsi="Arial" w:cs="Arial"/>
          <w:sz w:val="24"/>
          <w:szCs w:val="24"/>
          <w:lang w:val="es-ES"/>
        </w:rPr>
        <w:t xml:space="preserve"> la</w:t>
      </w:r>
      <w:r w:rsidR="005937AF" w:rsidRPr="00B9048C">
        <w:rPr>
          <w:rFonts w:ascii="Arial" w:hAnsi="Arial" w:cs="Arial"/>
          <w:sz w:val="24"/>
          <w:szCs w:val="24"/>
          <w:lang w:val="es-ES"/>
        </w:rPr>
        <w:t xml:space="preserve"> OLACEFS </w:t>
      </w:r>
      <w:r w:rsidR="00CA2F1B" w:rsidRPr="00B9048C">
        <w:rPr>
          <w:rFonts w:ascii="Arial" w:hAnsi="Arial" w:cs="Arial"/>
          <w:sz w:val="24"/>
          <w:szCs w:val="24"/>
          <w:lang w:val="es-ES"/>
        </w:rPr>
        <w:t xml:space="preserve">señala algunos criterios </w:t>
      </w:r>
      <w:r w:rsidR="006A3DDC" w:rsidRPr="00B9048C">
        <w:rPr>
          <w:rFonts w:ascii="Arial" w:hAnsi="Arial" w:cs="Arial"/>
          <w:sz w:val="24"/>
          <w:szCs w:val="24"/>
          <w:lang w:val="es-ES"/>
        </w:rPr>
        <w:t>para que las EFS enfoquen de manera satisfactoria la</w:t>
      </w:r>
      <w:r w:rsidR="00CA2F1B" w:rsidRPr="00B9048C">
        <w:rPr>
          <w:rFonts w:ascii="Arial" w:hAnsi="Arial" w:cs="Arial"/>
          <w:sz w:val="24"/>
          <w:szCs w:val="24"/>
          <w:lang w:val="es-ES"/>
        </w:rPr>
        <w:t xml:space="preserve"> participación ciudadana en materia de rendición de cuentas</w:t>
      </w:r>
      <w:r w:rsidR="006A5E4E" w:rsidRPr="00B9048C"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A5E4E" w:rsidRPr="00B9048C">
        <w:rPr>
          <w:rFonts w:ascii="Arial" w:hAnsi="Arial" w:cs="Arial"/>
          <w:sz w:val="24"/>
          <w:szCs w:val="24"/>
          <w:lang w:val="es-ES"/>
        </w:rPr>
        <w:t>Esos criterios son</w:t>
      </w:r>
      <w:r w:rsidR="005937AF"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46290F78" w14:textId="30434E47" w:rsidR="006A5E4E" w:rsidRPr="00B9048C" w:rsidRDefault="006A5E4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11ED1E9" w14:textId="40D4F59F" w:rsidR="006A5E4E" w:rsidRPr="00B9048C" w:rsidRDefault="008E4691" w:rsidP="00513B53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Relevancia</w:t>
      </w:r>
      <w:r w:rsidR="00AB14A0" w:rsidRPr="00B9048C">
        <w:rPr>
          <w:rFonts w:ascii="Arial" w:hAnsi="Arial" w:cs="Arial"/>
          <w:sz w:val="24"/>
          <w:szCs w:val="24"/>
          <w:lang w:val="es-ES"/>
        </w:rPr>
        <w:t xml:space="preserve">. </w:t>
      </w:r>
      <w:r w:rsidR="004536F2">
        <w:rPr>
          <w:rFonts w:ascii="Arial" w:hAnsi="Arial" w:cs="Arial"/>
          <w:sz w:val="24"/>
          <w:szCs w:val="24"/>
          <w:lang w:val="es-ES"/>
        </w:rPr>
        <w:t xml:space="preserve">Para </w:t>
      </w:r>
      <w:r w:rsidR="00936CE9" w:rsidRPr="00B9048C">
        <w:rPr>
          <w:rFonts w:ascii="Arial" w:hAnsi="Arial" w:cs="Arial"/>
          <w:sz w:val="24"/>
          <w:szCs w:val="24"/>
          <w:lang w:val="es-ES"/>
        </w:rPr>
        <w:t xml:space="preserve">no obstaculizar la gestión del Estado, la participación ciudadana debe focalizarse </w:t>
      </w:r>
      <w:proofErr w:type="gramStart"/>
      <w:r w:rsidR="004536F2">
        <w:rPr>
          <w:rFonts w:ascii="Arial" w:hAnsi="Arial" w:cs="Arial"/>
          <w:sz w:val="24"/>
          <w:szCs w:val="24"/>
          <w:lang w:val="es-ES"/>
        </w:rPr>
        <w:t>en</w:t>
      </w:r>
      <w:r w:rsidR="008D2650" w:rsidRPr="00B9048C">
        <w:rPr>
          <w:rFonts w:ascii="Arial" w:hAnsi="Arial" w:cs="Arial"/>
          <w:sz w:val="24"/>
          <w:szCs w:val="24"/>
          <w:lang w:val="es-ES"/>
        </w:rPr>
        <w:t xml:space="preserve">  asuntos</w:t>
      </w:r>
      <w:proofErr w:type="gramEnd"/>
      <w:r w:rsidR="008D2650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4536F2">
        <w:rPr>
          <w:rFonts w:ascii="Arial" w:hAnsi="Arial" w:cs="Arial"/>
          <w:sz w:val="24"/>
          <w:szCs w:val="24"/>
          <w:lang w:val="es-ES"/>
        </w:rPr>
        <w:t xml:space="preserve">de </w:t>
      </w:r>
      <w:r w:rsidR="008D2650" w:rsidRPr="00B9048C">
        <w:rPr>
          <w:rFonts w:ascii="Arial" w:hAnsi="Arial" w:cs="Arial"/>
          <w:sz w:val="24"/>
          <w:szCs w:val="24"/>
          <w:lang w:val="es-ES"/>
        </w:rPr>
        <w:t xml:space="preserve">relevancia, de impacto e interés especial de la ciudadanía, en cuanto atañen a temas directamente vinculados con el mejoramiento de su calidad de vida y la de su entorno. </w:t>
      </w:r>
      <w:r w:rsidR="007609BC" w:rsidRPr="00B9048C">
        <w:rPr>
          <w:rFonts w:ascii="Arial" w:hAnsi="Arial" w:cs="Arial"/>
          <w:sz w:val="24"/>
          <w:szCs w:val="24"/>
          <w:lang w:val="es-ES"/>
        </w:rPr>
        <w:t>Las EFS deben priorizar el acceso de la ciudadanía atendiendo a esta recomendación</w:t>
      </w:r>
      <w:r w:rsidR="005731A7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069C5AEC" w14:textId="77777777" w:rsidR="002405C5" w:rsidRPr="00B9048C" w:rsidRDefault="002405C5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5B28D281" w14:textId="33E8F6E3" w:rsidR="008E4691" w:rsidRPr="00B9048C" w:rsidRDefault="008E4691" w:rsidP="00513B53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Honestidad y confianza mutua</w:t>
      </w:r>
      <w:r w:rsidR="005731A7" w:rsidRPr="00B9048C">
        <w:rPr>
          <w:rFonts w:ascii="Arial" w:hAnsi="Arial" w:cs="Arial"/>
          <w:sz w:val="24"/>
          <w:szCs w:val="24"/>
          <w:lang w:val="es-ES"/>
        </w:rPr>
        <w:t xml:space="preserve">: </w:t>
      </w:r>
      <w:r w:rsidR="004C72FB" w:rsidRPr="00B9048C">
        <w:rPr>
          <w:rFonts w:ascii="Arial" w:hAnsi="Arial" w:cs="Arial"/>
          <w:sz w:val="24"/>
          <w:szCs w:val="24"/>
          <w:lang w:val="es-ES"/>
        </w:rPr>
        <w:t xml:space="preserve">Las EFS deben hacer entender a la ciudadanía que </w:t>
      </w:r>
      <w:r w:rsidR="00F65196" w:rsidRPr="00B9048C">
        <w:rPr>
          <w:rFonts w:ascii="Arial" w:hAnsi="Arial" w:cs="Arial"/>
          <w:sz w:val="24"/>
          <w:szCs w:val="24"/>
          <w:lang w:val="es-ES"/>
        </w:rPr>
        <w:t xml:space="preserve">la consulta </w:t>
      </w:r>
      <w:r w:rsidR="001A099A" w:rsidRPr="00B9048C">
        <w:rPr>
          <w:rFonts w:ascii="Arial" w:hAnsi="Arial" w:cs="Arial"/>
          <w:sz w:val="24"/>
          <w:szCs w:val="24"/>
          <w:lang w:val="es-ES"/>
        </w:rPr>
        <w:t>de ciertos datos, peticiones o recomendaciones n</w:t>
      </w:r>
      <w:r w:rsidR="00F65196" w:rsidRPr="00B9048C">
        <w:rPr>
          <w:rFonts w:ascii="Arial" w:hAnsi="Arial" w:cs="Arial"/>
          <w:sz w:val="24"/>
          <w:szCs w:val="24"/>
          <w:lang w:val="es-ES"/>
        </w:rPr>
        <w:t xml:space="preserve">o siempre implicará </w:t>
      </w:r>
      <w:r w:rsidR="001A099A" w:rsidRPr="00B9048C">
        <w:rPr>
          <w:rFonts w:ascii="Arial" w:hAnsi="Arial" w:cs="Arial"/>
          <w:sz w:val="24"/>
          <w:szCs w:val="24"/>
          <w:lang w:val="es-ES"/>
        </w:rPr>
        <w:t xml:space="preserve">una revelación o puesta en marcha de lo recomendado. Es deber de las </w:t>
      </w:r>
      <w:r w:rsidR="00155F2A">
        <w:rPr>
          <w:rFonts w:ascii="Arial" w:hAnsi="Arial" w:cs="Arial"/>
          <w:sz w:val="24"/>
          <w:szCs w:val="24"/>
          <w:lang w:val="es-ES"/>
        </w:rPr>
        <w:t>e</w:t>
      </w:r>
      <w:r w:rsidR="001A099A" w:rsidRPr="00B9048C">
        <w:rPr>
          <w:rFonts w:ascii="Arial" w:hAnsi="Arial" w:cs="Arial"/>
          <w:sz w:val="24"/>
          <w:szCs w:val="24"/>
          <w:lang w:val="es-ES"/>
        </w:rPr>
        <w:t xml:space="preserve">ntidades </w:t>
      </w:r>
      <w:r w:rsidR="00155F2A">
        <w:rPr>
          <w:rFonts w:ascii="Arial" w:hAnsi="Arial" w:cs="Arial"/>
          <w:sz w:val="24"/>
          <w:szCs w:val="24"/>
          <w:lang w:val="es-ES"/>
        </w:rPr>
        <w:t xml:space="preserve">fiscalizadoras </w:t>
      </w:r>
      <w:r w:rsidR="006B10EB" w:rsidRPr="00B9048C">
        <w:rPr>
          <w:rFonts w:ascii="Arial" w:hAnsi="Arial" w:cs="Arial"/>
          <w:sz w:val="24"/>
          <w:szCs w:val="24"/>
          <w:lang w:val="es-ES"/>
        </w:rPr>
        <w:t xml:space="preserve">concientizar a la ciudadanía de que </w:t>
      </w:r>
      <w:r w:rsidR="00F65196" w:rsidRPr="00B9048C">
        <w:rPr>
          <w:rFonts w:ascii="Arial" w:hAnsi="Arial" w:cs="Arial"/>
          <w:sz w:val="24"/>
          <w:szCs w:val="24"/>
          <w:lang w:val="es-ES"/>
        </w:rPr>
        <w:t xml:space="preserve">existen </w:t>
      </w:r>
      <w:r w:rsidR="006B10EB" w:rsidRPr="00B9048C">
        <w:rPr>
          <w:rFonts w:ascii="Arial" w:hAnsi="Arial" w:cs="Arial"/>
          <w:sz w:val="24"/>
          <w:szCs w:val="24"/>
          <w:lang w:val="es-ES"/>
        </w:rPr>
        <w:t>diversos</w:t>
      </w:r>
      <w:r w:rsidR="00F65196" w:rsidRPr="00B9048C">
        <w:rPr>
          <w:rFonts w:ascii="Arial" w:hAnsi="Arial" w:cs="Arial"/>
          <w:sz w:val="24"/>
          <w:szCs w:val="24"/>
          <w:lang w:val="es-ES"/>
        </w:rPr>
        <w:t xml:space="preserve"> factores que deben tomarse en consideración</w:t>
      </w:r>
      <w:r w:rsidR="006B10EB" w:rsidRPr="00B9048C">
        <w:rPr>
          <w:rFonts w:ascii="Arial" w:hAnsi="Arial" w:cs="Arial"/>
          <w:sz w:val="24"/>
          <w:szCs w:val="24"/>
          <w:lang w:val="es-ES"/>
        </w:rPr>
        <w:t xml:space="preserve"> para poner en práctica </w:t>
      </w:r>
      <w:r w:rsidR="00155F2A">
        <w:rPr>
          <w:rFonts w:ascii="Arial" w:hAnsi="Arial" w:cs="Arial"/>
          <w:sz w:val="24"/>
          <w:szCs w:val="24"/>
          <w:lang w:val="es-ES"/>
        </w:rPr>
        <w:t xml:space="preserve">sus solicitudes </w:t>
      </w:r>
      <w:r w:rsidR="00155F2A" w:rsidRPr="00155F2A">
        <w:rPr>
          <w:rFonts w:ascii="Arial" w:hAnsi="Arial" w:cs="Arial"/>
          <w:sz w:val="24"/>
          <w:szCs w:val="24"/>
          <w:lang w:val="es-ES"/>
        </w:rPr>
        <w:t xml:space="preserve">(estrategias de gobierno, políticas de </w:t>
      </w:r>
      <w:r w:rsidR="00155F2A">
        <w:rPr>
          <w:rFonts w:ascii="Arial" w:hAnsi="Arial" w:cs="Arial"/>
          <w:sz w:val="24"/>
          <w:szCs w:val="24"/>
          <w:lang w:val="es-ES"/>
        </w:rPr>
        <w:t>E</w:t>
      </w:r>
      <w:r w:rsidR="00155F2A" w:rsidRPr="00155F2A">
        <w:rPr>
          <w:rFonts w:ascii="Arial" w:hAnsi="Arial" w:cs="Arial"/>
          <w:sz w:val="24"/>
          <w:szCs w:val="24"/>
          <w:lang w:val="es-ES"/>
        </w:rPr>
        <w:t>stado, entre otras</w:t>
      </w:r>
      <w:r w:rsidR="00155F2A">
        <w:rPr>
          <w:rFonts w:ascii="Arial" w:hAnsi="Arial" w:cs="Arial"/>
          <w:sz w:val="24"/>
          <w:szCs w:val="24"/>
          <w:lang w:val="es-ES"/>
        </w:rPr>
        <w:t>.</w:t>
      </w:r>
      <w:r w:rsidR="006B10EB"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726D519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0CB3582" w14:textId="5F8D41C5" w:rsidR="008E4691" w:rsidRPr="00B9048C" w:rsidRDefault="008E4691" w:rsidP="00513B53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Continuidad</w:t>
      </w:r>
      <w:r w:rsidR="004C72FB" w:rsidRPr="00B9048C">
        <w:rPr>
          <w:rFonts w:ascii="Arial" w:hAnsi="Arial" w:cs="Arial"/>
          <w:sz w:val="24"/>
          <w:szCs w:val="24"/>
          <w:lang w:val="es-ES"/>
        </w:rPr>
        <w:t xml:space="preserve">: </w:t>
      </w:r>
      <w:r w:rsidR="004F678C" w:rsidRPr="00B9048C">
        <w:rPr>
          <w:rFonts w:ascii="Arial" w:hAnsi="Arial" w:cs="Arial"/>
          <w:sz w:val="24"/>
          <w:szCs w:val="24"/>
          <w:lang w:val="es-ES"/>
        </w:rPr>
        <w:t xml:space="preserve">Las EFS deben prever mecanismos para que la participación ciudadana no sea esporádica o momentánea. </w:t>
      </w:r>
      <w:r w:rsidR="00C31513" w:rsidRPr="00B9048C">
        <w:rPr>
          <w:rFonts w:ascii="Arial" w:hAnsi="Arial" w:cs="Arial"/>
          <w:sz w:val="24"/>
          <w:szCs w:val="24"/>
          <w:lang w:val="es-ES"/>
        </w:rPr>
        <w:t>Las EFS deben garantizar una participación que perdure en el tiempo, así como estímulos para la misma.</w:t>
      </w:r>
    </w:p>
    <w:p w14:paraId="4920FF8D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F75D118" w14:textId="7DCD7449" w:rsidR="008E4691" w:rsidRPr="00B9048C" w:rsidRDefault="008E4691" w:rsidP="00513B53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lastRenderedPageBreak/>
        <w:t>Progresividad</w:t>
      </w:r>
      <w:r w:rsidR="004C72FB" w:rsidRPr="00B9048C">
        <w:rPr>
          <w:rFonts w:ascii="Arial" w:hAnsi="Arial" w:cs="Arial"/>
          <w:sz w:val="24"/>
          <w:szCs w:val="24"/>
          <w:lang w:val="es-ES"/>
        </w:rPr>
        <w:t>:</w:t>
      </w:r>
      <w:r w:rsidR="002A1537" w:rsidRPr="00B9048C">
        <w:rPr>
          <w:rFonts w:ascii="Arial" w:hAnsi="Arial" w:cs="Arial"/>
          <w:sz w:val="24"/>
          <w:szCs w:val="24"/>
          <w:lang w:val="es-ES"/>
        </w:rPr>
        <w:t xml:space="preserve"> Las EFS deben entender que la participación ciudadana es un proceso gradual. </w:t>
      </w:r>
      <w:r w:rsidR="007E042D" w:rsidRPr="00B9048C">
        <w:rPr>
          <w:rFonts w:ascii="Arial" w:hAnsi="Arial" w:cs="Arial"/>
          <w:sz w:val="24"/>
          <w:szCs w:val="24"/>
          <w:lang w:val="es-ES"/>
        </w:rPr>
        <w:t xml:space="preserve">Es por ello </w:t>
      </w:r>
      <w:r w:rsidR="00CD1D37" w:rsidRPr="00B9048C">
        <w:rPr>
          <w:rFonts w:ascii="Arial" w:hAnsi="Arial" w:cs="Arial"/>
          <w:sz w:val="24"/>
          <w:szCs w:val="24"/>
          <w:lang w:val="es-ES"/>
        </w:rPr>
        <w:t>por lo que</w:t>
      </w:r>
      <w:r w:rsidR="007E042D" w:rsidRPr="00B9048C">
        <w:rPr>
          <w:rFonts w:ascii="Arial" w:hAnsi="Arial" w:cs="Arial"/>
          <w:sz w:val="24"/>
          <w:szCs w:val="24"/>
          <w:lang w:val="es-ES"/>
        </w:rPr>
        <w:t xml:space="preserve"> las </w:t>
      </w:r>
      <w:r w:rsidR="002A235F" w:rsidRPr="00B9048C">
        <w:rPr>
          <w:rFonts w:ascii="Arial" w:hAnsi="Arial" w:cs="Arial"/>
          <w:sz w:val="24"/>
          <w:szCs w:val="24"/>
          <w:lang w:val="es-ES"/>
        </w:rPr>
        <w:t xml:space="preserve">EFS deben capacitar a los ciudadanos como también a los funcionarios </w:t>
      </w:r>
      <w:r w:rsidR="00E051EA" w:rsidRPr="00B9048C">
        <w:rPr>
          <w:rFonts w:ascii="Arial" w:hAnsi="Arial" w:cs="Arial"/>
          <w:sz w:val="24"/>
          <w:szCs w:val="24"/>
          <w:lang w:val="es-ES"/>
        </w:rPr>
        <w:t xml:space="preserve">para alcanzar una correcta cultura de la participación. </w:t>
      </w:r>
    </w:p>
    <w:p w14:paraId="4DF30609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0C220527" w14:textId="3471AAFC" w:rsidR="008E4691" w:rsidRPr="00B9048C" w:rsidRDefault="008E4691" w:rsidP="00513B53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Universalidad</w:t>
      </w:r>
      <w:r w:rsidR="004C72FB" w:rsidRPr="00B9048C">
        <w:rPr>
          <w:rFonts w:ascii="Arial" w:hAnsi="Arial" w:cs="Arial"/>
          <w:sz w:val="24"/>
          <w:szCs w:val="24"/>
          <w:lang w:val="es-ES"/>
        </w:rPr>
        <w:t>:</w:t>
      </w:r>
      <w:r w:rsidR="002A3EEB" w:rsidRPr="00B9048C">
        <w:rPr>
          <w:rFonts w:ascii="Arial" w:hAnsi="Arial" w:cs="Arial"/>
          <w:sz w:val="24"/>
          <w:szCs w:val="24"/>
          <w:lang w:val="es-ES"/>
        </w:rPr>
        <w:t xml:space="preserve"> La</w:t>
      </w:r>
      <w:r w:rsidR="00155F2A">
        <w:rPr>
          <w:rFonts w:ascii="Arial" w:hAnsi="Arial" w:cs="Arial"/>
          <w:sz w:val="24"/>
          <w:szCs w:val="24"/>
          <w:lang w:val="es-ES"/>
        </w:rPr>
        <w:t>s</w:t>
      </w:r>
      <w:r w:rsidR="002A3EEB" w:rsidRPr="00B9048C">
        <w:rPr>
          <w:rFonts w:ascii="Arial" w:hAnsi="Arial" w:cs="Arial"/>
          <w:sz w:val="24"/>
          <w:szCs w:val="24"/>
          <w:lang w:val="es-ES"/>
        </w:rPr>
        <w:t xml:space="preserve"> EFS deben </w:t>
      </w:r>
      <w:r w:rsidR="002A37F7" w:rsidRPr="00B9048C">
        <w:rPr>
          <w:rFonts w:ascii="Arial" w:hAnsi="Arial" w:cs="Arial"/>
          <w:sz w:val="24"/>
          <w:szCs w:val="24"/>
          <w:lang w:val="es-ES"/>
        </w:rPr>
        <w:t>esforzarse en realizar</w:t>
      </w:r>
      <w:r w:rsidR="002A3EEB" w:rsidRPr="00B9048C">
        <w:rPr>
          <w:rFonts w:ascii="Arial" w:hAnsi="Arial" w:cs="Arial"/>
          <w:sz w:val="24"/>
          <w:szCs w:val="24"/>
          <w:lang w:val="es-ES"/>
        </w:rPr>
        <w:t xml:space="preserve"> convocatoria</w:t>
      </w:r>
      <w:r w:rsidR="002A37F7" w:rsidRPr="00B9048C">
        <w:rPr>
          <w:rFonts w:ascii="Arial" w:hAnsi="Arial" w:cs="Arial"/>
          <w:sz w:val="24"/>
          <w:szCs w:val="24"/>
          <w:lang w:val="es-ES"/>
        </w:rPr>
        <w:t>s de participación ciudadana que abar</w:t>
      </w:r>
      <w:r w:rsidR="00155F2A">
        <w:rPr>
          <w:rFonts w:ascii="Arial" w:hAnsi="Arial" w:cs="Arial"/>
          <w:sz w:val="24"/>
          <w:szCs w:val="24"/>
          <w:lang w:val="es-ES"/>
        </w:rPr>
        <w:t>quen</w:t>
      </w:r>
      <w:r w:rsidR="002A37F7" w:rsidRPr="00B9048C">
        <w:rPr>
          <w:rFonts w:ascii="Arial" w:hAnsi="Arial" w:cs="Arial"/>
          <w:sz w:val="24"/>
          <w:szCs w:val="24"/>
          <w:lang w:val="es-ES"/>
        </w:rPr>
        <w:t xml:space="preserve"> al mayor número de ciudadanos posible</w:t>
      </w:r>
      <w:r w:rsidR="00CD1D37" w:rsidRPr="00B9048C">
        <w:rPr>
          <w:rFonts w:ascii="Arial" w:hAnsi="Arial" w:cs="Arial"/>
          <w:sz w:val="24"/>
          <w:szCs w:val="24"/>
          <w:lang w:val="es-ES"/>
        </w:rPr>
        <w:t>, sin descuidar la transmisión de un mensaje claro y contundente sobre la forma de participar y la importancia de hacerlo</w:t>
      </w:r>
      <w:r w:rsidR="00155F2A">
        <w:rPr>
          <w:rFonts w:ascii="Arial" w:hAnsi="Arial" w:cs="Arial"/>
          <w:sz w:val="24"/>
          <w:szCs w:val="24"/>
          <w:lang w:val="es-ES"/>
        </w:rPr>
        <w:t>.</w:t>
      </w:r>
    </w:p>
    <w:p w14:paraId="14AA4409" w14:textId="77777777" w:rsidR="002405C5" w:rsidRPr="00B9048C" w:rsidRDefault="002405C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D555739" w14:textId="07B94CCF" w:rsidR="008E4691" w:rsidRPr="00B9048C" w:rsidRDefault="008E4691" w:rsidP="00513B53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Educación Cívica</w:t>
      </w:r>
      <w:r w:rsidR="004C72FB" w:rsidRPr="00B9048C">
        <w:rPr>
          <w:rFonts w:ascii="Arial" w:hAnsi="Arial" w:cs="Arial"/>
          <w:sz w:val="24"/>
          <w:szCs w:val="24"/>
          <w:lang w:val="es-ES"/>
        </w:rPr>
        <w:t>:</w:t>
      </w:r>
      <w:r w:rsidR="00CD1D37" w:rsidRPr="00B9048C">
        <w:rPr>
          <w:rFonts w:ascii="Arial" w:hAnsi="Arial" w:cs="Arial"/>
          <w:sz w:val="24"/>
          <w:szCs w:val="24"/>
          <w:lang w:val="es-ES"/>
        </w:rPr>
        <w:t xml:space="preserve"> Las EFS deben </w:t>
      </w:r>
      <w:r w:rsidR="005918F5" w:rsidRPr="00B9048C">
        <w:rPr>
          <w:rFonts w:ascii="Arial" w:hAnsi="Arial" w:cs="Arial"/>
          <w:sz w:val="24"/>
          <w:szCs w:val="24"/>
          <w:lang w:val="es-ES"/>
        </w:rPr>
        <w:t>capacitar a los ciudadanos, pues una ciudadanía debidamente capacitada, conocedora de sus derechos y obligaciones, posibilita la existencia de un verdadero control ciudadano</w:t>
      </w:r>
      <w:r w:rsidR="00155F2A">
        <w:rPr>
          <w:rFonts w:ascii="Arial" w:hAnsi="Arial" w:cs="Arial"/>
          <w:sz w:val="24"/>
          <w:szCs w:val="24"/>
          <w:lang w:val="es-ES"/>
        </w:rPr>
        <w:t>.</w:t>
      </w:r>
    </w:p>
    <w:p w14:paraId="4FD57BCE" w14:textId="16051F8D" w:rsidR="00C90619" w:rsidRPr="00B9048C" w:rsidRDefault="00C90619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F46B5D1" w14:textId="3CF0AE36" w:rsidR="00545FD5" w:rsidRPr="00B9048C" w:rsidRDefault="00A25EDB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Otro mecanismo recomendado por la </w:t>
      </w:r>
      <w:r w:rsidR="002405C5" w:rsidRPr="00B9048C">
        <w:rPr>
          <w:rFonts w:ascii="Arial" w:hAnsi="Arial" w:cs="Arial"/>
          <w:sz w:val="24"/>
          <w:szCs w:val="24"/>
          <w:lang w:val="es-ES"/>
        </w:rPr>
        <w:t>OLACEFS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648D0" w:rsidRPr="00B9048C">
        <w:rPr>
          <w:rFonts w:ascii="Arial" w:hAnsi="Arial" w:cs="Arial"/>
          <w:sz w:val="24"/>
          <w:szCs w:val="24"/>
          <w:lang w:val="es-ES"/>
        </w:rPr>
        <w:t xml:space="preserve">es la realización de Audiencias </w:t>
      </w:r>
      <w:r w:rsidR="0087177C" w:rsidRPr="00B9048C">
        <w:rPr>
          <w:rFonts w:ascii="Arial" w:hAnsi="Arial" w:cs="Arial"/>
          <w:sz w:val="24"/>
          <w:szCs w:val="24"/>
          <w:lang w:val="es-ES"/>
        </w:rPr>
        <w:t>P</w:t>
      </w:r>
      <w:r w:rsidR="00E648D0" w:rsidRPr="00B9048C">
        <w:rPr>
          <w:rFonts w:ascii="Arial" w:hAnsi="Arial" w:cs="Arial"/>
          <w:sz w:val="24"/>
          <w:szCs w:val="24"/>
          <w:lang w:val="es-ES"/>
        </w:rPr>
        <w:t xml:space="preserve">úblicas como mecanismo de participación ciudadana. </w:t>
      </w:r>
      <w:r w:rsidR="0087177C" w:rsidRPr="00B9048C">
        <w:rPr>
          <w:rFonts w:ascii="Arial" w:hAnsi="Arial" w:cs="Arial"/>
          <w:sz w:val="24"/>
          <w:szCs w:val="24"/>
          <w:lang w:val="es-ES"/>
        </w:rPr>
        <w:t>Estas</w:t>
      </w:r>
      <w:r w:rsidR="00E648D0" w:rsidRPr="00B9048C">
        <w:rPr>
          <w:rFonts w:ascii="Arial" w:hAnsi="Arial" w:cs="Arial"/>
          <w:sz w:val="24"/>
          <w:szCs w:val="24"/>
          <w:lang w:val="es-ES"/>
        </w:rPr>
        <w:t xml:space="preserve"> tienen</w:t>
      </w:r>
      <w:r w:rsidR="00155F2A">
        <w:rPr>
          <w:rFonts w:ascii="Arial" w:hAnsi="Arial" w:cs="Arial"/>
          <w:sz w:val="24"/>
          <w:szCs w:val="24"/>
          <w:lang w:val="es-ES"/>
        </w:rPr>
        <w:t xml:space="preserve"> gran</w:t>
      </w:r>
      <w:r w:rsidR="00E648D0" w:rsidRPr="00B9048C">
        <w:rPr>
          <w:rFonts w:ascii="Arial" w:hAnsi="Arial" w:cs="Arial"/>
          <w:sz w:val="24"/>
          <w:szCs w:val="24"/>
          <w:lang w:val="es-ES"/>
        </w:rPr>
        <w:t xml:space="preserve"> incidencia en el control gubernamental para la mejora de los servicios públicos</w:t>
      </w:r>
      <w:r w:rsidR="00511013" w:rsidRPr="00B9048C">
        <w:rPr>
          <w:rFonts w:ascii="Arial" w:hAnsi="Arial" w:cs="Arial"/>
          <w:sz w:val="24"/>
          <w:szCs w:val="24"/>
          <w:lang w:val="es-ES"/>
        </w:rPr>
        <w:t xml:space="preserve"> y se ha reconocido su eficacia en otros países de la región. </w:t>
      </w:r>
    </w:p>
    <w:p w14:paraId="52C90DB6" w14:textId="061FE9D2" w:rsidR="007003F9" w:rsidRPr="00B9048C" w:rsidRDefault="007003F9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159C395" w14:textId="43615630" w:rsidR="007003F9" w:rsidRPr="00B9048C" w:rsidRDefault="007003F9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Para entender </w:t>
      </w:r>
      <w:r w:rsidR="00155F2A">
        <w:rPr>
          <w:rFonts w:ascii="Arial" w:hAnsi="Arial" w:cs="Arial"/>
          <w:sz w:val="24"/>
          <w:szCs w:val="24"/>
          <w:lang w:val="es-ES"/>
        </w:rPr>
        <w:t xml:space="preserve">bien </w:t>
      </w: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155F2A">
        <w:rPr>
          <w:rFonts w:ascii="Arial" w:hAnsi="Arial" w:cs="Arial"/>
          <w:sz w:val="24"/>
          <w:szCs w:val="24"/>
          <w:lang w:val="es-ES"/>
        </w:rPr>
        <w:t xml:space="preserve"> dinámica de la</w:t>
      </w:r>
      <w:r w:rsidRPr="00B9048C">
        <w:rPr>
          <w:rFonts w:ascii="Arial" w:hAnsi="Arial" w:cs="Arial"/>
          <w:sz w:val="24"/>
          <w:szCs w:val="24"/>
          <w:lang w:val="es-ES"/>
        </w:rPr>
        <w:t>s Audiencias Públicas, deben tenerse en cuenta los siguientes puntos:</w:t>
      </w:r>
    </w:p>
    <w:p w14:paraId="3668C9BA" w14:textId="77777777" w:rsidR="007003F9" w:rsidRPr="00B9048C" w:rsidRDefault="007003F9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1009B57" w14:textId="18C83496" w:rsidR="00232F4F" w:rsidRPr="00B9048C" w:rsidRDefault="007003F9" w:rsidP="00513B53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El mecanismo de Audiencias Públicas </w:t>
      </w:r>
      <w:r w:rsidR="005B4AEC" w:rsidRPr="00B9048C">
        <w:rPr>
          <w:rFonts w:ascii="Arial" w:hAnsi="Arial" w:cs="Arial"/>
          <w:sz w:val="24"/>
          <w:szCs w:val="24"/>
          <w:lang w:val="es-ES"/>
        </w:rPr>
        <w:t>tiene como objeto principal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232F4F" w:rsidRPr="00B9048C">
        <w:rPr>
          <w:rFonts w:ascii="Arial" w:hAnsi="Arial" w:cs="Arial"/>
          <w:sz w:val="24"/>
          <w:szCs w:val="24"/>
          <w:lang w:val="es-ES"/>
        </w:rPr>
        <w:t>ejercer un control social para la rendición de cuentas de ciertas entidades fiscalizadas.</w:t>
      </w:r>
    </w:p>
    <w:p w14:paraId="53961710" w14:textId="77777777" w:rsidR="00090325" w:rsidRPr="00B9048C" w:rsidRDefault="00090325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5BD5C951" w14:textId="377EFF8F" w:rsidR="0018655B" w:rsidRPr="00B9048C" w:rsidRDefault="00232F4F" w:rsidP="00513B53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audiencias </w:t>
      </w:r>
      <w:r w:rsidR="00155F2A">
        <w:rPr>
          <w:rFonts w:ascii="Arial" w:hAnsi="Arial" w:cs="Arial"/>
          <w:sz w:val="24"/>
          <w:szCs w:val="24"/>
          <w:lang w:val="es-ES"/>
        </w:rPr>
        <w:t xml:space="preserve">públicas </w:t>
      </w:r>
      <w:r w:rsidRPr="00B9048C">
        <w:rPr>
          <w:rFonts w:ascii="Arial" w:hAnsi="Arial" w:cs="Arial"/>
          <w:sz w:val="24"/>
          <w:szCs w:val="24"/>
          <w:lang w:val="es-ES"/>
        </w:rPr>
        <w:t>buscan, además,</w:t>
      </w:r>
      <w:r w:rsidR="00155F2A">
        <w:rPr>
          <w:rFonts w:ascii="Arial" w:hAnsi="Arial" w:cs="Arial"/>
          <w:sz w:val="24"/>
          <w:szCs w:val="24"/>
          <w:lang w:val="es-ES"/>
        </w:rPr>
        <w:t xml:space="preserve"> facilitar a la ciudadanía el </w:t>
      </w:r>
      <w:r w:rsidRPr="00B9048C">
        <w:rPr>
          <w:rFonts w:ascii="Arial" w:hAnsi="Arial" w:cs="Arial"/>
          <w:sz w:val="24"/>
          <w:szCs w:val="24"/>
          <w:lang w:val="es-ES"/>
        </w:rPr>
        <w:t>acceso a la i</w:t>
      </w:r>
      <w:r w:rsidR="007003F9" w:rsidRPr="00B9048C">
        <w:rPr>
          <w:rFonts w:ascii="Arial" w:hAnsi="Arial" w:cs="Arial"/>
          <w:sz w:val="24"/>
          <w:szCs w:val="24"/>
          <w:lang w:val="es-ES"/>
        </w:rPr>
        <w:t>nforma</w:t>
      </w:r>
      <w:r w:rsidR="00155F2A">
        <w:rPr>
          <w:rFonts w:ascii="Arial" w:hAnsi="Arial" w:cs="Arial"/>
          <w:sz w:val="24"/>
          <w:szCs w:val="24"/>
          <w:lang w:val="es-ES"/>
        </w:rPr>
        <w:t>ción</w:t>
      </w:r>
      <w:r w:rsidR="007003F9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155F2A">
        <w:rPr>
          <w:rFonts w:ascii="Arial" w:hAnsi="Arial" w:cs="Arial"/>
          <w:sz w:val="24"/>
          <w:szCs w:val="24"/>
          <w:lang w:val="es-ES"/>
        </w:rPr>
        <w:t xml:space="preserve">sobre </w:t>
      </w:r>
      <w:r w:rsidR="007003F9" w:rsidRPr="00B9048C">
        <w:rPr>
          <w:rFonts w:ascii="Arial" w:hAnsi="Arial" w:cs="Arial"/>
          <w:sz w:val="24"/>
          <w:szCs w:val="24"/>
          <w:lang w:val="es-ES"/>
        </w:rPr>
        <w:t>los avances de la gestión en las entidades y organismos públicos</w:t>
      </w:r>
      <w:r w:rsidR="0018655B" w:rsidRPr="00B9048C">
        <w:rPr>
          <w:rFonts w:ascii="Arial" w:hAnsi="Arial" w:cs="Arial"/>
          <w:sz w:val="24"/>
          <w:szCs w:val="24"/>
          <w:lang w:val="es-ES"/>
        </w:rPr>
        <w:t xml:space="preserve">. El control social impacta al control gubernamental, pues desde allí se pueden focalizar problemáticas y </w:t>
      </w:r>
      <w:r w:rsidR="00090325" w:rsidRPr="00B9048C">
        <w:rPr>
          <w:rFonts w:ascii="Arial" w:hAnsi="Arial" w:cs="Arial"/>
          <w:sz w:val="24"/>
          <w:szCs w:val="24"/>
          <w:lang w:val="es-ES"/>
        </w:rPr>
        <w:t>direcci</w:t>
      </w:r>
      <w:r w:rsidR="00155F2A">
        <w:rPr>
          <w:rFonts w:ascii="Arial" w:hAnsi="Arial" w:cs="Arial"/>
          <w:sz w:val="24"/>
          <w:szCs w:val="24"/>
          <w:lang w:val="es-ES"/>
        </w:rPr>
        <w:t>onar</w:t>
      </w:r>
      <w:r w:rsidR="00090325" w:rsidRPr="00B9048C">
        <w:rPr>
          <w:rFonts w:ascii="Arial" w:hAnsi="Arial" w:cs="Arial"/>
          <w:sz w:val="24"/>
          <w:szCs w:val="24"/>
          <w:lang w:val="es-ES"/>
        </w:rPr>
        <w:t xml:space="preserve"> la intervención de la EFS.</w:t>
      </w:r>
    </w:p>
    <w:p w14:paraId="5C618946" w14:textId="77777777" w:rsidR="00090325" w:rsidRPr="00B9048C" w:rsidRDefault="00090325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2511B4D5" w14:textId="70441766" w:rsidR="007003F9" w:rsidRPr="00B9048C" w:rsidRDefault="0018655B" w:rsidP="00513B53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Las </w:t>
      </w:r>
      <w:r w:rsidR="00155F2A">
        <w:rPr>
          <w:rFonts w:ascii="Arial" w:hAnsi="Arial" w:cs="Arial"/>
          <w:sz w:val="24"/>
          <w:szCs w:val="24"/>
          <w:lang w:val="es-ES"/>
        </w:rPr>
        <w:t>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udiencias </w:t>
      </w:r>
      <w:r w:rsidR="00155F2A">
        <w:rPr>
          <w:rFonts w:ascii="Arial" w:hAnsi="Arial" w:cs="Arial"/>
          <w:sz w:val="24"/>
          <w:szCs w:val="24"/>
          <w:lang w:val="es-ES"/>
        </w:rPr>
        <w:t>públicas persiguen t</w:t>
      </w:r>
      <w:r w:rsidR="00232F4F" w:rsidRPr="00B9048C">
        <w:rPr>
          <w:rFonts w:ascii="Arial" w:hAnsi="Arial" w:cs="Arial"/>
          <w:sz w:val="24"/>
          <w:szCs w:val="24"/>
          <w:lang w:val="es-ES"/>
        </w:rPr>
        <w:t xml:space="preserve">ambién </w:t>
      </w:r>
      <w:r w:rsidR="00D02433" w:rsidRPr="00B9048C">
        <w:rPr>
          <w:rFonts w:ascii="Arial" w:hAnsi="Arial" w:cs="Arial"/>
          <w:sz w:val="24"/>
          <w:szCs w:val="24"/>
          <w:lang w:val="es-ES"/>
        </w:rPr>
        <w:t>incidir</w:t>
      </w:r>
      <w:r w:rsidR="007003F9" w:rsidRPr="00B9048C">
        <w:rPr>
          <w:rFonts w:ascii="Arial" w:hAnsi="Arial" w:cs="Arial"/>
          <w:sz w:val="24"/>
          <w:szCs w:val="24"/>
          <w:lang w:val="es-ES"/>
        </w:rPr>
        <w:t xml:space="preserve"> en la gestión de las entidades a través de la participación ciudadana</w:t>
      </w:r>
      <w:r w:rsidR="00090325" w:rsidRPr="00B9048C">
        <w:rPr>
          <w:rFonts w:ascii="Arial" w:hAnsi="Arial" w:cs="Arial"/>
          <w:sz w:val="24"/>
          <w:szCs w:val="24"/>
          <w:lang w:val="es-ES"/>
        </w:rPr>
        <w:t xml:space="preserve">. Lo anterior, </w:t>
      </w:r>
      <w:r w:rsidR="00155F2A">
        <w:rPr>
          <w:rFonts w:ascii="Arial" w:hAnsi="Arial" w:cs="Arial"/>
          <w:sz w:val="24"/>
          <w:szCs w:val="24"/>
          <w:lang w:val="es-ES"/>
        </w:rPr>
        <w:t xml:space="preserve">teniendo en cuenta que </w:t>
      </w:r>
      <w:r w:rsidR="00090325" w:rsidRPr="00B9048C">
        <w:rPr>
          <w:rFonts w:ascii="Arial" w:hAnsi="Arial" w:cs="Arial"/>
          <w:sz w:val="24"/>
          <w:szCs w:val="24"/>
          <w:lang w:val="es-ES"/>
        </w:rPr>
        <w:t>su</w:t>
      </w:r>
      <w:r w:rsidR="007003F9" w:rsidRPr="00B9048C">
        <w:rPr>
          <w:rFonts w:ascii="Arial" w:hAnsi="Arial" w:cs="Arial"/>
          <w:sz w:val="24"/>
          <w:szCs w:val="24"/>
          <w:lang w:val="es-ES"/>
        </w:rPr>
        <w:t xml:space="preserve"> finalidad </w:t>
      </w:r>
      <w:r w:rsidR="00090325" w:rsidRPr="00B9048C">
        <w:rPr>
          <w:rFonts w:ascii="Arial" w:hAnsi="Arial" w:cs="Arial"/>
          <w:sz w:val="24"/>
          <w:szCs w:val="24"/>
          <w:lang w:val="es-ES"/>
        </w:rPr>
        <w:t xml:space="preserve">es </w:t>
      </w:r>
      <w:r w:rsidR="007003F9" w:rsidRPr="00B9048C">
        <w:rPr>
          <w:rFonts w:ascii="Arial" w:hAnsi="Arial" w:cs="Arial"/>
          <w:sz w:val="24"/>
          <w:szCs w:val="24"/>
          <w:lang w:val="es-ES"/>
        </w:rPr>
        <w:t>el empoderamiento de la ciudadanía a fin de que ejerza su derecho de intervenir en asuntos públicos</w:t>
      </w:r>
      <w:r w:rsidR="00090325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2890ACF0" w14:textId="77777777" w:rsidR="00090325" w:rsidRPr="00B9048C" w:rsidRDefault="0009032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B6220D7" w14:textId="7F42A0BB" w:rsidR="00155F2A" w:rsidRDefault="00090325" w:rsidP="00513B53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 </w:t>
      </w:r>
      <w:r w:rsidR="00155F2A">
        <w:rPr>
          <w:rFonts w:ascii="Arial" w:hAnsi="Arial" w:cs="Arial"/>
          <w:sz w:val="24"/>
          <w:szCs w:val="24"/>
          <w:lang w:val="es-ES"/>
        </w:rPr>
        <w:t xml:space="preserve">realización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de las </w:t>
      </w:r>
      <w:r w:rsidR="00155F2A">
        <w:rPr>
          <w:rFonts w:ascii="Arial" w:hAnsi="Arial" w:cs="Arial"/>
          <w:sz w:val="24"/>
          <w:szCs w:val="24"/>
          <w:lang w:val="es-ES"/>
        </w:rPr>
        <w:t>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udiencias </w:t>
      </w:r>
      <w:r w:rsidR="00155F2A">
        <w:rPr>
          <w:rFonts w:ascii="Arial" w:hAnsi="Arial" w:cs="Arial"/>
          <w:sz w:val="24"/>
          <w:szCs w:val="24"/>
          <w:lang w:val="es-ES"/>
        </w:rPr>
        <w:t xml:space="preserve">públicas </w:t>
      </w:r>
      <w:r w:rsidRPr="00B9048C">
        <w:rPr>
          <w:rFonts w:ascii="Arial" w:hAnsi="Arial" w:cs="Arial"/>
          <w:sz w:val="24"/>
          <w:szCs w:val="24"/>
          <w:lang w:val="es-ES"/>
        </w:rPr>
        <w:t>implica una preparación rigurosa, lo que supone</w:t>
      </w:r>
      <w:r w:rsidR="00AF4AC7">
        <w:rPr>
          <w:rFonts w:ascii="Arial" w:hAnsi="Arial" w:cs="Arial"/>
          <w:sz w:val="24"/>
          <w:szCs w:val="24"/>
          <w:lang w:val="es-ES"/>
        </w:rPr>
        <w:t>,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entre otras cosas, el desarrollo de </w:t>
      </w:r>
      <w:r w:rsidR="007003F9" w:rsidRPr="00B9048C">
        <w:rPr>
          <w:rFonts w:ascii="Arial" w:hAnsi="Arial" w:cs="Arial"/>
          <w:sz w:val="24"/>
          <w:szCs w:val="24"/>
          <w:lang w:val="es-ES"/>
        </w:rPr>
        <w:t>estrategia</w:t>
      </w:r>
      <w:r w:rsidRPr="00B9048C">
        <w:rPr>
          <w:rFonts w:ascii="Arial" w:hAnsi="Arial" w:cs="Arial"/>
          <w:sz w:val="24"/>
          <w:szCs w:val="24"/>
          <w:lang w:val="es-ES"/>
        </w:rPr>
        <w:t>s</w:t>
      </w:r>
      <w:r w:rsidR="007003F9" w:rsidRPr="00B9048C">
        <w:rPr>
          <w:rFonts w:ascii="Arial" w:hAnsi="Arial" w:cs="Arial"/>
          <w:sz w:val="24"/>
          <w:szCs w:val="24"/>
          <w:lang w:val="es-ES"/>
        </w:rPr>
        <w:t xml:space="preserve"> comprobada</w:t>
      </w:r>
      <w:r w:rsidR="00155F2A">
        <w:rPr>
          <w:rFonts w:ascii="Arial" w:hAnsi="Arial" w:cs="Arial"/>
          <w:sz w:val="24"/>
          <w:szCs w:val="24"/>
          <w:lang w:val="es-ES"/>
        </w:rPr>
        <w:t>s</w:t>
      </w:r>
      <w:r w:rsidR="007003F9" w:rsidRPr="00B9048C">
        <w:rPr>
          <w:rFonts w:ascii="Arial" w:hAnsi="Arial" w:cs="Arial"/>
          <w:sz w:val="24"/>
          <w:szCs w:val="24"/>
          <w:lang w:val="es-ES"/>
        </w:rPr>
        <w:t xml:space="preserve"> de formación ciudadana</w:t>
      </w:r>
      <w:r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6E92AF8B" w14:textId="77777777" w:rsidR="00155F2A" w:rsidRPr="00155F2A" w:rsidRDefault="00155F2A" w:rsidP="00155F2A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0E157A3C" w14:textId="2429AB19" w:rsidR="002405C5" w:rsidRPr="00155F2A" w:rsidRDefault="00647F09" w:rsidP="00513B53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2405C5" w:rsidRPr="00155F2A">
        <w:rPr>
          <w:rFonts w:ascii="Arial" w:hAnsi="Arial" w:cs="Arial"/>
          <w:sz w:val="24"/>
          <w:szCs w:val="24"/>
          <w:lang w:val="es-ES"/>
        </w:rPr>
        <w:t>a OLACEFS ha</w:t>
      </w:r>
      <w:r>
        <w:rPr>
          <w:rFonts w:ascii="Arial" w:hAnsi="Arial" w:cs="Arial"/>
          <w:sz w:val="24"/>
          <w:szCs w:val="24"/>
          <w:lang w:val="es-ES"/>
        </w:rPr>
        <w:t xml:space="preserve"> hecho l</w:t>
      </w:r>
      <w:r w:rsidR="002405C5" w:rsidRPr="00155F2A">
        <w:rPr>
          <w:rFonts w:ascii="Arial" w:hAnsi="Arial" w:cs="Arial"/>
          <w:sz w:val="24"/>
          <w:szCs w:val="24"/>
          <w:lang w:val="es-ES"/>
        </w:rPr>
        <w:t>as siguientes</w:t>
      </w:r>
      <w:r>
        <w:rPr>
          <w:rFonts w:ascii="Arial" w:hAnsi="Arial" w:cs="Arial"/>
          <w:sz w:val="24"/>
          <w:szCs w:val="24"/>
          <w:lang w:val="es-ES"/>
        </w:rPr>
        <w:t xml:space="preserve"> recomendaciones para que las audiencias públicas se desarrollen de la manera más adecuada</w:t>
      </w:r>
      <w:r w:rsidR="002405C5" w:rsidRPr="00155F2A">
        <w:rPr>
          <w:rFonts w:ascii="Arial" w:hAnsi="Arial" w:cs="Arial"/>
          <w:sz w:val="24"/>
          <w:szCs w:val="24"/>
          <w:lang w:val="es-ES"/>
        </w:rPr>
        <w:t>:</w:t>
      </w:r>
    </w:p>
    <w:p w14:paraId="16B9E9C5" w14:textId="77777777" w:rsidR="00545FD5" w:rsidRPr="00B9048C" w:rsidRDefault="00545FD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F34A03" w14:textId="408EE4AC" w:rsidR="0038383A" w:rsidRPr="00B9048C" w:rsidRDefault="00090325" w:rsidP="00513B53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</w:t>
      </w:r>
      <w:r w:rsidR="0038383A" w:rsidRPr="00B9048C">
        <w:rPr>
          <w:rFonts w:ascii="Arial" w:hAnsi="Arial" w:cs="Arial"/>
          <w:sz w:val="24"/>
          <w:szCs w:val="24"/>
          <w:lang w:val="es-ES"/>
        </w:rPr>
        <w:t>EFS deben alinear el objeto de estas audiencias con los Objetivos de Desarrollo Sostenible de la Agenda 2030.</w:t>
      </w:r>
    </w:p>
    <w:p w14:paraId="44E7822F" w14:textId="77777777" w:rsidR="000B34AC" w:rsidRPr="00B9048C" w:rsidRDefault="000B34AC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4DC2AFD3" w14:textId="1DF37075" w:rsidR="00545FD5" w:rsidRPr="00B9048C" w:rsidRDefault="0038383A" w:rsidP="00513B53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deben e</w:t>
      </w:r>
      <w:r w:rsidR="00545FD5" w:rsidRPr="00B9048C">
        <w:rPr>
          <w:rFonts w:ascii="Arial" w:hAnsi="Arial" w:cs="Arial"/>
          <w:sz w:val="24"/>
          <w:szCs w:val="24"/>
          <w:lang w:val="es-ES"/>
        </w:rPr>
        <w:t>laborar base</w:t>
      </w:r>
      <w:r w:rsidRPr="00B9048C">
        <w:rPr>
          <w:rFonts w:ascii="Arial" w:hAnsi="Arial" w:cs="Arial"/>
          <w:sz w:val="24"/>
          <w:szCs w:val="24"/>
          <w:lang w:val="es-ES"/>
        </w:rPr>
        <w:t>s</w:t>
      </w:r>
      <w:r w:rsidR="00545FD5" w:rsidRPr="00B9048C">
        <w:rPr>
          <w:rFonts w:ascii="Arial" w:hAnsi="Arial" w:cs="Arial"/>
          <w:sz w:val="24"/>
          <w:szCs w:val="24"/>
          <w:lang w:val="es-ES"/>
        </w:rPr>
        <w:t xml:space="preserve"> de datos de la ciudadanía y representantes de las Organizaciones de Sociedad Civil, para identificar a los aliados estratégicos externos y fuentes de información.</w:t>
      </w:r>
    </w:p>
    <w:p w14:paraId="1F2DF14D" w14:textId="77777777" w:rsidR="000B34AC" w:rsidRPr="00B9048C" w:rsidRDefault="000B34AC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0E00C17" w14:textId="7AFD0176" w:rsidR="00545FD5" w:rsidRPr="00B9048C" w:rsidRDefault="0038383A" w:rsidP="00513B53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deben i</w:t>
      </w:r>
      <w:r w:rsidR="00545FD5" w:rsidRPr="00B9048C">
        <w:rPr>
          <w:rFonts w:ascii="Arial" w:hAnsi="Arial" w:cs="Arial"/>
          <w:sz w:val="24"/>
          <w:szCs w:val="24"/>
          <w:lang w:val="es-ES"/>
        </w:rPr>
        <w:t>ncentivar la organización autónoma de la ciudadanía como agentes de participación ciudadana.</w:t>
      </w:r>
    </w:p>
    <w:p w14:paraId="572E1549" w14:textId="77777777" w:rsidR="000B34AC" w:rsidRPr="00B9048C" w:rsidRDefault="000B34AC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54B29C" w14:textId="4B9C6C0B" w:rsidR="00E648D0" w:rsidRPr="00B9048C" w:rsidRDefault="00141BD8" w:rsidP="00513B53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debe</w:t>
      </w:r>
      <w:r w:rsidR="003365D1">
        <w:rPr>
          <w:rFonts w:ascii="Arial" w:hAnsi="Arial" w:cs="Arial"/>
          <w:sz w:val="24"/>
          <w:szCs w:val="24"/>
          <w:lang w:val="es-ES"/>
        </w:rPr>
        <w:t xml:space="preserve">n difundir de la manera más amplia </w:t>
      </w:r>
      <w:r w:rsidR="002F5854" w:rsidRPr="00B9048C">
        <w:rPr>
          <w:rFonts w:ascii="Arial" w:hAnsi="Arial" w:cs="Arial"/>
          <w:sz w:val="24"/>
          <w:szCs w:val="24"/>
          <w:lang w:val="es-ES"/>
        </w:rPr>
        <w:t>posible</w:t>
      </w:r>
      <w:r w:rsidR="003365D1">
        <w:rPr>
          <w:rFonts w:ascii="Arial" w:hAnsi="Arial" w:cs="Arial"/>
          <w:sz w:val="24"/>
          <w:szCs w:val="24"/>
          <w:lang w:val="es-ES"/>
        </w:rPr>
        <w:t>,</w:t>
      </w:r>
      <w:r w:rsidR="00545FD5" w:rsidRPr="00B9048C">
        <w:rPr>
          <w:rFonts w:ascii="Arial" w:hAnsi="Arial" w:cs="Arial"/>
          <w:sz w:val="24"/>
          <w:szCs w:val="24"/>
          <w:lang w:val="es-ES"/>
        </w:rPr>
        <w:t xml:space="preserve"> los resultados de las Audiencias Públicas y el impacto que generó la participación ciudadana.</w:t>
      </w:r>
    </w:p>
    <w:p w14:paraId="65C1E06A" w14:textId="77777777" w:rsidR="00B15E62" w:rsidRPr="00B9048C" w:rsidRDefault="00B15E62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8BA2950" w14:textId="77F34CC1" w:rsidR="008B449E" w:rsidRPr="00B9048C" w:rsidRDefault="003365D1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="008B449E" w:rsidRPr="00B9048C">
        <w:rPr>
          <w:rFonts w:ascii="Arial" w:hAnsi="Arial" w:cs="Arial"/>
          <w:sz w:val="24"/>
          <w:szCs w:val="24"/>
          <w:lang w:val="es-ES"/>
        </w:rPr>
        <w:t>on la digitalización y el avance de los sistemas tecnológicos y de la información</w:t>
      </w:r>
      <w:r w:rsidR="00C6534A" w:rsidRPr="00B9048C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la OLACEFS </w:t>
      </w:r>
      <w:r w:rsidR="00C6534A" w:rsidRPr="00B9048C">
        <w:rPr>
          <w:rFonts w:ascii="Arial" w:hAnsi="Arial" w:cs="Arial"/>
          <w:sz w:val="24"/>
          <w:szCs w:val="24"/>
          <w:lang w:val="es-ES"/>
        </w:rPr>
        <w:t xml:space="preserve">ha llegado a las siguientes conclusiones en </w:t>
      </w:r>
      <w:r w:rsidR="00BF5477" w:rsidRPr="00B9048C">
        <w:rPr>
          <w:rFonts w:ascii="Arial" w:hAnsi="Arial" w:cs="Arial"/>
          <w:sz w:val="24"/>
          <w:szCs w:val="24"/>
          <w:lang w:val="es-ES"/>
        </w:rPr>
        <w:t xml:space="preserve">materia de participación </w:t>
      </w:r>
      <w:proofErr w:type="gramStart"/>
      <w:r w:rsidR="00BF5477" w:rsidRPr="00B9048C">
        <w:rPr>
          <w:rFonts w:ascii="Arial" w:hAnsi="Arial" w:cs="Arial"/>
          <w:sz w:val="24"/>
          <w:szCs w:val="24"/>
          <w:lang w:val="es-ES"/>
        </w:rPr>
        <w:t>ciudadana</w:t>
      </w:r>
      <w:r>
        <w:rPr>
          <w:rFonts w:ascii="Arial" w:hAnsi="Arial" w:cs="Arial"/>
          <w:sz w:val="24"/>
          <w:szCs w:val="24"/>
          <w:lang w:val="es-ES"/>
        </w:rPr>
        <w:t>,  las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cuales deben ser tenidas en cuenta por </w:t>
      </w:r>
      <w:r w:rsidR="001A7D3A" w:rsidRPr="00B9048C">
        <w:rPr>
          <w:rFonts w:ascii="Arial" w:hAnsi="Arial" w:cs="Arial"/>
          <w:sz w:val="24"/>
          <w:szCs w:val="24"/>
          <w:lang w:val="es-ES"/>
        </w:rPr>
        <w:t xml:space="preserve">las EFS  a la hora de diseñar estrategias </w:t>
      </w:r>
      <w:r w:rsidR="00F55330" w:rsidRPr="00B9048C">
        <w:rPr>
          <w:rFonts w:ascii="Arial" w:hAnsi="Arial" w:cs="Arial"/>
          <w:sz w:val="24"/>
          <w:szCs w:val="24"/>
          <w:lang w:val="es-ES"/>
        </w:rPr>
        <w:t>en pro de la participación ciudadana</w:t>
      </w:r>
      <w:r w:rsidR="00BF5477"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0442DC1A" w14:textId="21FA9ADF" w:rsidR="00BF5477" w:rsidRPr="00B9048C" w:rsidRDefault="00BF547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B516164" w14:textId="4BD472D0" w:rsidR="00F65DB0" w:rsidRPr="00B9048C" w:rsidRDefault="00F65DB0" w:rsidP="00513B5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El proceso político, social y económico ha venido impulsando un</w:t>
      </w:r>
      <w:r w:rsidR="00546E1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debate acerca </w:t>
      </w:r>
      <w:r w:rsidR="00CE7A4A" w:rsidRPr="00B9048C">
        <w:rPr>
          <w:rFonts w:ascii="Arial" w:hAnsi="Arial" w:cs="Arial"/>
          <w:sz w:val="24"/>
          <w:szCs w:val="24"/>
          <w:lang w:val="es-ES"/>
        </w:rPr>
        <w:t xml:space="preserve">de las formas para que las entidades gubernamentales rindan </w:t>
      </w:r>
      <w:r w:rsidR="00CE7A4A" w:rsidRPr="00B9048C">
        <w:rPr>
          <w:rFonts w:ascii="Arial" w:hAnsi="Arial" w:cs="Arial"/>
          <w:sz w:val="24"/>
          <w:szCs w:val="24"/>
          <w:lang w:val="es-ES"/>
        </w:rPr>
        <w:lastRenderedPageBreak/>
        <w:t>cuentas y sean sometidas a control. Por conexidad, las formas de participación ciudadana también han estado inmersas en este debate.</w:t>
      </w:r>
    </w:p>
    <w:p w14:paraId="0CED87FE" w14:textId="77777777" w:rsidR="00500805" w:rsidRPr="00B9048C" w:rsidRDefault="00500805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EBA4BB" w14:textId="1DD0A3C3" w:rsidR="00F65DB0" w:rsidRPr="00B9048C" w:rsidRDefault="00F65DB0" w:rsidP="00513B5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</w:t>
      </w:r>
      <w:r w:rsidR="00CE7A4A" w:rsidRPr="00B9048C">
        <w:rPr>
          <w:rFonts w:ascii="Arial" w:hAnsi="Arial" w:cs="Arial"/>
          <w:sz w:val="24"/>
          <w:szCs w:val="24"/>
          <w:lang w:val="es-ES"/>
        </w:rPr>
        <w:t>“</w:t>
      </w:r>
      <w:r w:rsidRPr="00B9048C">
        <w:rPr>
          <w:rFonts w:ascii="Arial" w:hAnsi="Arial" w:cs="Arial"/>
          <w:sz w:val="24"/>
          <w:szCs w:val="24"/>
          <w:lang w:val="es-ES"/>
        </w:rPr>
        <w:t>maneras tradicionales</w:t>
      </w:r>
      <w:r w:rsidR="00CE7A4A" w:rsidRPr="00B9048C">
        <w:rPr>
          <w:rFonts w:ascii="Arial" w:hAnsi="Arial" w:cs="Arial"/>
          <w:sz w:val="24"/>
          <w:szCs w:val="24"/>
          <w:lang w:val="es-ES"/>
        </w:rPr>
        <w:t xml:space="preserve">” </w:t>
      </w:r>
      <w:r w:rsidRPr="00B9048C">
        <w:rPr>
          <w:rFonts w:ascii="Arial" w:hAnsi="Arial" w:cs="Arial"/>
          <w:sz w:val="24"/>
          <w:szCs w:val="24"/>
          <w:lang w:val="es-ES"/>
        </w:rPr>
        <w:t>de participación ciudadana en las EFS han estado</w:t>
      </w:r>
      <w:r w:rsidR="00546E1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directamente ligadas a la posibilidad de </w:t>
      </w:r>
      <w:r w:rsidR="000767FD">
        <w:rPr>
          <w:rFonts w:ascii="Arial" w:hAnsi="Arial" w:cs="Arial"/>
          <w:sz w:val="24"/>
          <w:szCs w:val="24"/>
          <w:lang w:val="es-ES"/>
        </w:rPr>
        <w:t xml:space="preserve">presentar </w:t>
      </w:r>
      <w:r w:rsidRPr="00B9048C">
        <w:rPr>
          <w:rFonts w:ascii="Arial" w:hAnsi="Arial" w:cs="Arial"/>
          <w:sz w:val="24"/>
          <w:szCs w:val="24"/>
          <w:lang w:val="es-ES"/>
        </w:rPr>
        <w:t>denuncias</w:t>
      </w:r>
      <w:r w:rsidR="00CE7A4A" w:rsidRPr="00B9048C">
        <w:rPr>
          <w:rFonts w:ascii="Arial" w:hAnsi="Arial" w:cs="Arial"/>
          <w:sz w:val="24"/>
          <w:szCs w:val="24"/>
          <w:lang w:val="es-ES"/>
        </w:rPr>
        <w:t xml:space="preserve">. Esto genera en las EFS </w:t>
      </w:r>
      <w:r w:rsidR="000767FD">
        <w:rPr>
          <w:rFonts w:ascii="Arial" w:hAnsi="Arial" w:cs="Arial"/>
          <w:sz w:val="24"/>
          <w:szCs w:val="24"/>
          <w:lang w:val="es-ES"/>
        </w:rPr>
        <w:t>l</w:t>
      </w:r>
      <w:r w:rsidR="00CE7A4A" w:rsidRPr="00B9048C">
        <w:rPr>
          <w:rFonts w:ascii="Arial" w:hAnsi="Arial" w:cs="Arial"/>
          <w:sz w:val="24"/>
          <w:szCs w:val="24"/>
          <w:lang w:val="es-ES"/>
        </w:rPr>
        <w:t xml:space="preserve">a necesidad de </w:t>
      </w:r>
      <w:r w:rsidR="00746D80" w:rsidRPr="00B9048C">
        <w:rPr>
          <w:rFonts w:ascii="Arial" w:hAnsi="Arial" w:cs="Arial"/>
          <w:sz w:val="24"/>
          <w:szCs w:val="24"/>
          <w:lang w:val="es-ES"/>
        </w:rPr>
        <w:t>profundizar en nuevos mecanismos y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746D80" w:rsidRPr="00B9048C">
        <w:rPr>
          <w:rFonts w:ascii="Arial" w:hAnsi="Arial" w:cs="Arial"/>
          <w:sz w:val="24"/>
          <w:szCs w:val="24"/>
          <w:lang w:val="es-ES"/>
        </w:rPr>
        <w:t>herramientas</w:t>
      </w:r>
      <w:r w:rsidR="00CE7A4A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746D80" w:rsidRPr="00B9048C">
        <w:rPr>
          <w:rFonts w:ascii="Arial" w:hAnsi="Arial" w:cs="Arial"/>
          <w:sz w:val="24"/>
          <w:szCs w:val="24"/>
          <w:lang w:val="es-ES"/>
        </w:rPr>
        <w:t>que satisfagan las necesidades de la sociedad.</w:t>
      </w:r>
    </w:p>
    <w:p w14:paraId="4306BE4A" w14:textId="77777777" w:rsidR="00500805" w:rsidRPr="00B9048C" w:rsidRDefault="0050080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A5DE0C" w14:textId="69D7E7CB" w:rsidR="001046C1" w:rsidRPr="00B9048C" w:rsidRDefault="001046C1" w:rsidP="00513B5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Existe una nueva versión de la “ciudadanía activa”</w:t>
      </w:r>
      <w:r w:rsidR="00D60C8D" w:rsidRPr="00B9048C">
        <w:rPr>
          <w:rFonts w:ascii="Arial" w:hAnsi="Arial" w:cs="Arial"/>
          <w:sz w:val="24"/>
          <w:szCs w:val="24"/>
          <w:lang w:val="es-ES"/>
        </w:rPr>
        <w:t xml:space="preserve">. Esto implica que los </w:t>
      </w:r>
      <w:r w:rsidR="007F3B1B" w:rsidRPr="00B9048C">
        <w:rPr>
          <w:rFonts w:ascii="Arial" w:hAnsi="Arial" w:cs="Arial"/>
          <w:sz w:val="24"/>
          <w:szCs w:val="24"/>
          <w:lang w:val="es-ES"/>
        </w:rPr>
        <w:t xml:space="preserve">ciudadanos no son unos meros </w:t>
      </w:r>
      <w:r w:rsidRPr="00B9048C">
        <w:rPr>
          <w:rFonts w:ascii="Arial" w:hAnsi="Arial" w:cs="Arial"/>
          <w:sz w:val="24"/>
          <w:szCs w:val="24"/>
          <w:lang w:val="es-ES"/>
        </w:rPr>
        <w:t>receptores de derechos, beneficios o servicios</w:t>
      </w:r>
      <w:r w:rsidR="00475CD9" w:rsidRPr="00B9048C">
        <w:rPr>
          <w:rFonts w:ascii="Arial" w:hAnsi="Arial" w:cs="Arial"/>
          <w:sz w:val="24"/>
          <w:szCs w:val="24"/>
          <w:lang w:val="es-ES"/>
        </w:rPr>
        <w:t>;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sino </w:t>
      </w:r>
      <w:r w:rsidR="007F3B1B" w:rsidRPr="00B9048C">
        <w:rPr>
          <w:rFonts w:ascii="Arial" w:hAnsi="Arial" w:cs="Arial"/>
          <w:sz w:val="24"/>
          <w:szCs w:val="24"/>
          <w:lang w:val="es-ES"/>
        </w:rPr>
        <w:t xml:space="preserve">miembros de la ciudadanía que </w:t>
      </w:r>
      <w:r w:rsidR="00D83ECC" w:rsidRPr="00B9048C">
        <w:rPr>
          <w:rFonts w:ascii="Arial" w:hAnsi="Arial" w:cs="Arial"/>
          <w:sz w:val="24"/>
          <w:szCs w:val="24"/>
          <w:lang w:val="es-ES"/>
        </w:rPr>
        <w:t xml:space="preserve">los </w:t>
      </w:r>
      <w:r w:rsidR="007F3B1B" w:rsidRPr="00B9048C">
        <w:rPr>
          <w:rFonts w:ascii="Arial" w:hAnsi="Arial" w:cs="Arial"/>
          <w:sz w:val="24"/>
          <w:szCs w:val="24"/>
          <w:lang w:val="es-ES"/>
        </w:rPr>
        <w:t>ejercen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desde la conciencia de sujetos </w:t>
      </w:r>
      <w:r w:rsidR="000767FD">
        <w:rPr>
          <w:rFonts w:ascii="Arial" w:hAnsi="Arial" w:cs="Arial"/>
          <w:sz w:val="24"/>
          <w:szCs w:val="24"/>
          <w:lang w:val="es-ES"/>
        </w:rPr>
        <w:t>titulares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derechos y deberes</w:t>
      </w:r>
      <w:r w:rsidR="00D83ECC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180B6B02" w14:textId="77777777" w:rsidR="00500805" w:rsidRPr="00B9048C" w:rsidRDefault="0050080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486BABD" w14:textId="70D55CC0" w:rsidR="00E34EF1" w:rsidRPr="00B9048C" w:rsidRDefault="00E34EF1" w:rsidP="00513B5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Es innegable el peso que adquieren las TICS como canal en la construcción de mecanismos efectivos de custodia y vigilancia del patrimonio público.</w:t>
      </w:r>
    </w:p>
    <w:p w14:paraId="4454389F" w14:textId="77777777" w:rsidR="00500805" w:rsidRPr="00B9048C" w:rsidRDefault="0050080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BC4922C" w14:textId="04E8E4B8" w:rsidR="00F65DB0" w:rsidRPr="00B9048C" w:rsidRDefault="002C584B" w:rsidP="00513B5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deben desarrollar un mayor esfuerzo,</w:t>
      </w:r>
      <w:r w:rsidR="00746D80" w:rsidRPr="00B9048C">
        <w:rPr>
          <w:rFonts w:ascii="Arial" w:hAnsi="Arial" w:cs="Arial"/>
          <w:sz w:val="24"/>
          <w:szCs w:val="24"/>
          <w:lang w:val="es-ES"/>
        </w:rPr>
        <w:t xml:space="preserve"> coordinado y estratégico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con sus pares en la región, para </w:t>
      </w:r>
      <w:r w:rsidR="007E7B00" w:rsidRPr="00B9048C">
        <w:rPr>
          <w:rFonts w:ascii="Arial" w:hAnsi="Arial" w:cs="Arial"/>
          <w:sz w:val="24"/>
          <w:szCs w:val="24"/>
          <w:lang w:val="es-ES"/>
        </w:rPr>
        <w:t>compartir mecanismo</w:t>
      </w:r>
      <w:r w:rsidR="000767FD">
        <w:rPr>
          <w:rFonts w:ascii="Arial" w:hAnsi="Arial" w:cs="Arial"/>
          <w:sz w:val="24"/>
          <w:szCs w:val="24"/>
          <w:lang w:val="es-ES"/>
        </w:rPr>
        <w:t>s</w:t>
      </w:r>
      <w:r w:rsidR="007E7B00" w:rsidRPr="00B9048C">
        <w:rPr>
          <w:rFonts w:ascii="Arial" w:hAnsi="Arial" w:cs="Arial"/>
          <w:sz w:val="24"/>
          <w:szCs w:val="24"/>
          <w:lang w:val="es-ES"/>
        </w:rPr>
        <w:t xml:space="preserve"> y buenas prácticas referentes a </w:t>
      </w:r>
      <w:r w:rsidR="00746D80" w:rsidRPr="00B9048C">
        <w:rPr>
          <w:rFonts w:ascii="Arial" w:hAnsi="Arial" w:cs="Arial"/>
          <w:sz w:val="24"/>
          <w:szCs w:val="24"/>
          <w:lang w:val="es-ES"/>
        </w:rPr>
        <w:t>participación ciudadana</w:t>
      </w:r>
      <w:r w:rsidR="00E34EF1" w:rsidRPr="00B9048C">
        <w:rPr>
          <w:rFonts w:ascii="Arial" w:hAnsi="Arial" w:cs="Arial"/>
          <w:sz w:val="24"/>
          <w:szCs w:val="24"/>
          <w:lang w:val="es-ES"/>
        </w:rPr>
        <w:t xml:space="preserve"> en el contexto del siglo XX</w:t>
      </w:r>
      <w:r w:rsidR="000767FD">
        <w:rPr>
          <w:rFonts w:ascii="Arial" w:hAnsi="Arial" w:cs="Arial"/>
          <w:sz w:val="24"/>
          <w:szCs w:val="24"/>
          <w:lang w:val="es-ES"/>
        </w:rPr>
        <w:t>I</w:t>
      </w:r>
      <w:r w:rsidR="00E34EF1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5AC022AC" w14:textId="77777777" w:rsidR="00500805" w:rsidRPr="00B9048C" w:rsidRDefault="0050080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9BC848" w14:textId="1C09A24C" w:rsidR="00D82CE0" w:rsidRPr="00B9048C" w:rsidRDefault="00E34EF1" w:rsidP="00513B5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Un mayor acceso </w:t>
      </w:r>
      <w:r w:rsidR="000767FD">
        <w:rPr>
          <w:rFonts w:ascii="Arial" w:hAnsi="Arial" w:cs="Arial"/>
          <w:sz w:val="24"/>
          <w:szCs w:val="24"/>
          <w:lang w:val="es-ES"/>
        </w:rPr>
        <w:t>de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ciudadanía al control </w:t>
      </w:r>
      <w:proofErr w:type="gramStart"/>
      <w:r w:rsidRPr="00B9048C">
        <w:rPr>
          <w:rFonts w:ascii="Arial" w:hAnsi="Arial" w:cs="Arial"/>
          <w:sz w:val="24"/>
          <w:szCs w:val="24"/>
          <w:lang w:val="es-ES"/>
        </w:rPr>
        <w:t>fiscal</w:t>
      </w:r>
      <w:r w:rsidR="000767FD">
        <w:rPr>
          <w:rFonts w:ascii="Arial" w:hAnsi="Arial" w:cs="Arial"/>
          <w:sz w:val="24"/>
          <w:szCs w:val="24"/>
          <w:lang w:val="es-ES"/>
        </w:rPr>
        <w:t>,</w:t>
      </w:r>
      <w:proofErr w:type="gramEnd"/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1046C1" w:rsidRPr="00B9048C">
        <w:rPr>
          <w:rFonts w:ascii="Arial" w:hAnsi="Arial" w:cs="Arial"/>
          <w:sz w:val="24"/>
          <w:szCs w:val="24"/>
          <w:lang w:val="es-ES"/>
        </w:rPr>
        <w:t>facilita</w:t>
      </w:r>
      <w:r w:rsidR="00746D80" w:rsidRPr="00B9048C">
        <w:rPr>
          <w:rFonts w:ascii="Arial" w:hAnsi="Arial" w:cs="Arial"/>
          <w:sz w:val="24"/>
          <w:szCs w:val="24"/>
          <w:lang w:val="es-ES"/>
        </w:rPr>
        <w:t xml:space="preserve"> la incorporación de las minorías excluidas de la esfera pública</w:t>
      </w:r>
      <w:r w:rsidR="001046C1" w:rsidRPr="00B9048C">
        <w:rPr>
          <w:rFonts w:ascii="Arial" w:hAnsi="Arial" w:cs="Arial"/>
          <w:sz w:val="24"/>
          <w:szCs w:val="24"/>
          <w:lang w:val="es-ES"/>
        </w:rPr>
        <w:t xml:space="preserve">, </w:t>
      </w:r>
      <w:r w:rsidR="000767FD">
        <w:rPr>
          <w:rFonts w:ascii="Arial" w:hAnsi="Arial" w:cs="Arial"/>
          <w:sz w:val="24"/>
          <w:szCs w:val="24"/>
          <w:lang w:val="es-ES"/>
        </w:rPr>
        <w:t xml:space="preserve">con lo cual </w:t>
      </w:r>
      <w:r w:rsidR="001046C1" w:rsidRPr="00B9048C">
        <w:rPr>
          <w:rFonts w:ascii="Arial" w:hAnsi="Arial" w:cs="Arial"/>
          <w:sz w:val="24"/>
          <w:szCs w:val="24"/>
          <w:lang w:val="es-ES"/>
        </w:rPr>
        <w:t xml:space="preserve">se acerca </w:t>
      </w:r>
      <w:r w:rsidR="00746D80" w:rsidRPr="00B9048C">
        <w:rPr>
          <w:rFonts w:ascii="Arial" w:hAnsi="Arial" w:cs="Arial"/>
          <w:sz w:val="24"/>
          <w:szCs w:val="24"/>
          <w:lang w:val="es-ES"/>
        </w:rPr>
        <w:t>el</w:t>
      </w:r>
      <w:r w:rsidR="00546E1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746D80" w:rsidRPr="00B9048C">
        <w:rPr>
          <w:rFonts w:ascii="Arial" w:hAnsi="Arial" w:cs="Arial"/>
          <w:sz w:val="24"/>
          <w:szCs w:val="24"/>
          <w:lang w:val="es-ES"/>
        </w:rPr>
        <w:t xml:space="preserve">ejercicio del poder a sus intereses. </w:t>
      </w:r>
    </w:p>
    <w:p w14:paraId="675B4568" w14:textId="6E5A3C88" w:rsidR="009C1C25" w:rsidRPr="00B9048C" w:rsidRDefault="009C1C2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6D11D0D" w14:textId="77777777" w:rsidR="00393EA5" w:rsidRPr="00B9048C" w:rsidRDefault="00393EA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6AC3DD" w14:textId="2D048CF3" w:rsidR="00D82CE0" w:rsidRPr="00B9048C" w:rsidRDefault="00021CF1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D. </w:t>
      </w:r>
      <w:r w:rsidR="009C1C25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Tecnologías de información y Comunicaciones</w:t>
      </w:r>
    </w:p>
    <w:p w14:paraId="58DB2E04" w14:textId="6B8141DE" w:rsidR="009C1C25" w:rsidRPr="00B9048C" w:rsidRDefault="009C1C25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58C8C97F" w14:textId="681525EB" w:rsidR="009C1C25" w:rsidRPr="00B9048C" w:rsidRDefault="00E423DA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</w:t>
      </w:r>
      <w:r w:rsidR="000767FD">
        <w:rPr>
          <w:rFonts w:ascii="Arial" w:hAnsi="Arial" w:cs="Arial"/>
          <w:sz w:val="24"/>
          <w:szCs w:val="24"/>
          <w:lang w:val="es-ES"/>
        </w:rPr>
        <w:t>t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ecnologías de información y comunicaciones </w:t>
      </w:r>
      <w:r w:rsidR="000767FD">
        <w:rPr>
          <w:rFonts w:ascii="Arial" w:hAnsi="Arial" w:cs="Arial"/>
          <w:sz w:val="24"/>
          <w:szCs w:val="24"/>
          <w:lang w:val="es-ES"/>
        </w:rPr>
        <w:t>constituyen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una herramienta clave para el desarrollo de la actividad fiscalizadora.</w:t>
      </w:r>
    </w:p>
    <w:p w14:paraId="5AA37188" w14:textId="4B474745" w:rsidR="002958DC" w:rsidRPr="00B9048C" w:rsidRDefault="002958DC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2C31229" w14:textId="746E4486" w:rsidR="00435C2F" w:rsidRPr="00B9048C" w:rsidRDefault="004B79D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Con base en las principales deficiencias encontradas, la </w:t>
      </w:r>
      <w:r w:rsidR="002958DC" w:rsidRPr="00B9048C">
        <w:rPr>
          <w:rFonts w:ascii="Arial" w:hAnsi="Arial" w:cs="Arial"/>
          <w:sz w:val="24"/>
          <w:szCs w:val="24"/>
          <w:lang w:val="es-ES"/>
        </w:rPr>
        <w:t>OLACEFS</w:t>
      </w:r>
      <w:r w:rsidR="00B95E8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hace las siguientes recomendaciones </w:t>
      </w:r>
      <w:r w:rsidR="00183BB7">
        <w:rPr>
          <w:rFonts w:ascii="Arial" w:hAnsi="Arial" w:cs="Arial"/>
          <w:sz w:val="24"/>
          <w:szCs w:val="24"/>
          <w:lang w:val="es-ES"/>
        </w:rPr>
        <w:t xml:space="preserve">generales </w:t>
      </w:r>
      <w:proofErr w:type="gramStart"/>
      <w:r w:rsidR="00183BB7">
        <w:rPr>
          <w:rFonts w:ascii="Arial" w:hAnsi="Arial" w:cs="Arial"/>
          <w:sz w:val="24"/>
          <w:szCs w:val="24"/>
          <w:lang w:val="es-ES"/>
        </w:rPr>
        <w:t>a</w:t>
      </w:r>
      <w:proofErr w:type="gramEnd"/>
      <w:r w:rsidR="00183BB7">
        <w:rPr>
          <w:rFonts w:ascii="Arial" w:hAnsi="Arial" w:cs="Arial"/>
          <w:sz w:val="24"/>
          <w:szCs w:val="24"/>
          <w:lang w:val="es-ES"/>
        </w:rPr>
        <w:t xml:space="preserve"> tener en cuenta en </w:t>
      </w:r>
      <w:r>
        <w:rPr>
          <w:rFonts w:ascii="Arial" w:hAnsi="Arial" w:cs="Arial"/>
          <w:sz w:val="24"/>
          <w:szCs w:val="24"/>
          <w:lang w:val="es-ES"/>
        </w:rPr>
        <w:t>la implementación de las TIC</w:t>
      </w:r>
      <w:r w:rsidR="00435C2F"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6962B499" w14:textId="77777777" w:rsidR="00435C2F" w:rsidRPr="00B9048C" w:rsidRDefault="00435C2F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76AB907" w14:textId="0ACC74A1" w:rsidR="00461B78" w:rsidRPr="00B9048C" w:rsidRDefault="00791EFA" w:rsidP="00513B53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</w:t>
      </w:r>
      <w:r w:rsidR="00461B78" w:rsidRPr="00B9048C">
        <w:rPr>
          <w:rFonts w:ascii="Arial" w:hAnsi="Arial" w:cs="Arial"/>
          <w:sz w:val="24"/>
          <w:szCs w:val="24"/>
          <w:lang w:val="es-ES"/>
        </w:rPr>
        <w:t>deben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contar con una suficiente y buena </w:t>
      </w:r>
      <w:r w:rsidR="00461B78" w:rsidRPr="00B9048C">
        <w:rPr>
          <w:rFonts w:ascii="Arial" w:hAnsi="Arial" w:cs="Arial"/>
          <w:sz w:val="24"/>
          <w:szCs w:val="24"/>
          <w:lang w:val="es-ES"/>
        </w:rPr>
        <w:t>proyección</w:t>
      </w:r>
      <w:r w:rsidR="009A3ED4" w:rsidRPr="00B9048C">
        <w:rPr>
          <w:rFonts w:ascii="Arial" w:hAnsi="Arial" w:cs="Arial"/>
          <w:sz w:val="24"/>
          <w:szCs w:val="24"/>
          <w:lang w:val="es-ES"/>
        </w:rPr>
        <w:t xml:space="preserve"> para la </w:t>
      </w:r>
      <w:r w:rsidR="00F1160D" w:rsidRPr="00B9048C">
        <w:rPr>
          <w:rFonts w:ascii="Arial" w:hAnsi="Arial" w:cs="Arial"/>
          <w:sz w:val="24"/>
          <w:szCs w:val="24"/>
          <w:lang w:val="es-ES"/>
        </w:rPr>
        <w:t xml:space="preserve">auditoría de </w:t>
      </w:r>
      <w:r w:rsidR="009A3ED4" w:rsidRPr="00B9048C">
        <w:rPr>
          <w:rFonts w:ascii="Arial" w:hAnsi="Arial" w:cs="Arial"/>
          <w:sz w:val="24"/>
          <w:szCs w:val="24"/>
          <w:lang w:val="es-ES"/>
        </w:rPr>
        <w:t>implementación de las TIC</w:t>
      </w:r>
      <w:r w:rsidR="00F1160D" w:rsidRPr="00B9048C">
        <w:rPr>
          <w:rFonts w:ascii="Arial" w:hAnsi="Arial" w:cs="Arial"/>
          <w:sz w:val="24"/>
          <w:szCs w:val="24"/>
          <w:lang w:val="es-ES"/>
        </w:rPr>
        <w:t xml:space="preserve"> en las entidades fiscalizadas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. </w:t>
      </w:r>
      <w:r w:rsidR="00461B78" w:rsidRPr="00B9048C">
        <w:rPr>
          <w:rFonts w:ascii="Arial" w:hAnsi="Arial" w:cs="Arial"/>
          <w:sz w:val="24"/>
          <w:szCs w:val="24"/>
          <w:lang w:val="es-ES"/>
        </w:rPr>
        <w:t xml:space="preserve">Esto incluye también una proyección presupuestal en la materia. </w:t>
      </w:r>
      <w:r w:rsidR="00143E4A" w:rsidRPr="00B9048C">
        <w:rPr>
          <w:rFonts w:ascii="Arial" w:hAnsi="Arial" w:cs="Arial"/>
          <w:sz w:val="24"/>
          <w:szCs w:val="24"/>
          <w:lang w:val="es-ES"/>
        </w:rPr>
        <w:t xml:space="preserve">Una vez las EFS cuenten con la proyección, deben desarrollarla en el cumplimiento de sus actividades. </w:t>
      </w:r>
    </w:p>
    <w:p w14:paraId="4BE10E0D" w14:textId="77777777" w:rsidR="00BA4148" w:rsidRPr="00B9048C" w:rsidRDefault="00BA414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67E3FAF" w14:textId="553E91FE" w:rsidR="00F0463C" w:rsidRPr="00B9048C" w:rsidRDefault="00F0463C" w:rsidP="00513B53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deben contar con sistemas de seguimiento y evaluación de la implementación de las TIC. Esto les permitirá conocer l</w:t>
      </w:r>
      <w:r w:rsidR="004B79D5">
        <w:rPr>
          <w:rFonts w:ascii="Arial" w:hAnsi="Arial" w:cs="Arial"/>
          <w:sz w:val="24"/>
          <w:szCs w:val="24"/>
          <w:lang w:val="es-ES"/>
        </w:rPr>
        <w:t>os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avance</w:t>
      </w:r>
      <w:r w:rsidR="004B79D5">
        <w:rPr>
          <w:rFonts w:ascii="Arial" w:hAnsi="Arial" w:cs="Arial"/>
          <w:sz w:val="24"/>
          <w:szCs w:val="24"/>
          <w:lang w:val="es-ES"/>
        </w:rPr>
        <w:t>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</w:t>
      </w:r>
      <w:r w:rsidR="00E86D48" w:rsidRPr="00B9048C">
        <w:rPr>
          <w:rFonts w:ascii="Arial" w:hAnsi="Arial" w:cs="Arial"/>
          <w:sz w:val="24"/>
          <w:szCs w:val="24"/>
          <w:lang w:val="es-ES"/>
        </w:rPr>
        <w:t xml:space="preserve"> la utilización de los sistemas tecnológicos en la materia.</w:t>
      </w:r>
    </w:p>
    <w:p w14:paraId="5402621B" w14:textId="77777777" w:rsidR="00BA4148" w:rsidRPr="00B9048C" w:rsidRDefault="00BA414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FB32BD0" w14:textId="315023BC" w:rsidR="00E86D48" w:rsidRPr="00B9048C" w:rsidRDefault="00E86D48" w:rsidP="00513B53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cumplir con la generación de productos y </w:t>
      </w:r>
      <w:r w:rsidR="004B79D5">
        <w:rPr>
          <w:rFonts w:ascii="Arial" w:hAnsi="Arial" w:cs="Arial"/>
          <w:sz w:val="24"/>
          <w:szCs w:val="24"/>
          <w:lang w:val="es-ES"/>
        </w:rPr>
        <w:t>suministro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servicios a través de </w:t>
      </w:r>
      <w:r w:rsidR="004B79D5">
        <w:rPr>
          <w:rFonts w:ascii="Arial" w:hAnsi="Arial" w:cs="Arial"/>
          <w:sz w:val="24"/>
          <w:szCs w:val="24"/>
          <w:lang w:val="es-ES"/>
        </w:rPr>
        <w:t xml:space="preserve">los medios de </w:t>
      </w:r>
      <w:r w:rsidRPr="00B9048C">
        <w:rPr>
          <w:rFonts w:ascii="Arial" w:hAnsi="Arial" w:cs="Arial"/>
          <w:sz w:val="24"/>
          <w:szCs w:val="24"/>
          <w:lang w:val="es-ES"/>
        </w:rPr>
        <w:t>la tecnología de información y comunicaciones.</w:t>
      </w:r>
    </w:p>
    <w:p w14:paraId="5A8E277E" w14:textId="77777777" w:rsidR="00BA4148" w:rsidRPr="00B9048C" w:rsidRDefault="00BA414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063F38" w14:textId="77FE30BC" w:rsidR="00F0463C" w:rsidRPr="00B9048C" w:rsidRDefault="00E86D48" w:rsidP="00513B5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="00FD00FE" w:rsidRPr="00B9048C">
        <w:rPr>
          <w:rFonts w:ascii="Arial" w:hAnsi="Arial" w:cs="Arial"/>
          <w:sz w:val="24"/>
          <w:szCs w:val="24"/>
          <w:lang w:val="es-ES"/>
        </w:rPr>
        <w:t xml:space="preserve">contar con mecanismos para </w:t>
      </w:r>
      <w:r w:rsidR="00D41089" w:rsidRPr="00B9048C">
        <w:rPr>
          <w:rFonts w:ascii="Arial" w:hAnsi="Arial" w:cs="Arial"/>
          <w:sz w:val="24"/>
          <w:szCs w:val="24"/>
          <w:lang w:val="es-ES"/>
        </w:rPr>
        <w:t xml:space="preserve">visualizar </w:t>
      </w:r>
      <w:r w:rsidR="004B79D5">
        <w:rPr>
          <w:rFonts w:ascii="Arial" w:hAnsi="Arial" w:cs="Arial"/>
          <w:sz w:val="24"/>
          <w:szCs w:val="24"/>
          <w:lang w:val="es-ES"/>
        </w:rPr>
        <w:t>los</w:t>
      </w:r>
      <w:r w:rsidR="00D41089" w:rsidRPr="00B9048C">
        <w:rPr>
          <w:rFonts w:ascii="Arial" w:hAnsi="Arial" w:cs="Arial"/>
          <w:sz w:val="24"/>
          <w:szCs w:val="24"/>
          <w:lang w:val="es-ES"/>
        </w:rPr>
        <w:t xml:space="preserve"> errores y omisiones </w:t>
      </w:r>
      <w:r w:rsidR="00FD00FE" w:rsidRPr="00B9048C">
        <w:rPr>
          <w:rFonts w:ascii="Arial" w:hAnsi="Arial" w:cs="Arial"/>
          <w:sz w:val="24"/>
          <w:szCs w:val="24"/>
          <w:lang w:val="es-ES"/>
        </w:rPr>
        <w:t xml:space="preserve">que puedan presentarse </w:t>
      </w:r>
      <w:r w:rsidR="00D41089" w:rsidRPr="00B9048C">
        <w:rPr>
          <w:rFonts w:ascii="Arial" w:hAnsi="Arial" w:cs="Arial"/>
          <w:sz w:val="24"/>
          <w:szCs w:val="24"/>
          <w:lang w:val="es-ES"/>
        </w:rPr>
        <w:t xml:space="preserve">en la contratación de los servicios para implementar las TIC, de manera que pueda </w:t>
      </w:r>
      <w:r w:rsidR="0078479F" w:rsidRPr="00B9048C">
        <w:rPr>
          <w:rFonts w:ascii="Arial" w:hAnsi="Arial" w:cs="Arial"/>
          <w:sz w:val="24"/>
          <w:szCs w:val="24"/>
          <w:lang w:val="es-ES"/>
        </w:rPr>
        <w:t xml:space="preserve">optimizarse su desarrollo </w:t>
      </w:r>
      <w:r w:rsidR="00B31DCD" w:rsidRPr="00B9048C">
        <w:rPr>
          <w:rFonts w:ascii="Arial" w:hAnsi="Arial" w:cs="Arial"/>
          <w:sz w:val="24"/>
          <w:szCs w:val="24"/>
          <w:lang w:val="es-ES"/>
        </w:rPr>
        <w:t xml:space="preserve">tanto en las entidades auditadas como </w:t>
      </w:r>
      <w:r w:rsidR="0078479F" w:rsidRPr="00B9048C">
        <w:rPr>
          <w:rFonts w:ascii="Arial" w:hAnsi="Arial" w:cs="Arial"/>
          <w:sz w:val="24"/>
          <w:szCs w:val="24"/>
          <w:lang w:val="es-ES"/>
        </w:rPr>
        <w:t xml:space="preserve">al interior de </w:t>
      </w:r>
      <w:r w:rsidR="004B79D5">
        <w:rPr>
          <w:rFonts w:ascii="Arial" w:hAnsi="Arial" w:cs="Arial"/>
          <w:sz w:val="24"/>
          <w:szCs w:val="24"/>
          <w:lang w:val="es-ES"/>
        </w:rPr>
        <w:t>cada</w:t>
      </w:r>
      <w:r w:rsidR="0078479F" w:rsidRPr="00B9048C">
        <w:rPr>
          <w:rFonts w:ascii="Arial" w:hAnsi="Arial" w:cs="Arial"/>
          <w:sz w:val="24"/>
          <w:szCs w:val="24"/>
          <w:lang w:val="es-ES"/>
        </w:rPr>
        <w:t xml:space="preserve"> EFS. </w:t>
      </w:r>
    </w:p>
    <w:p w14:paraId="16A3C4FA" w14:textId="77777777" w:rsidR="00BA4148" w:rsidRPr="00B9048C" w:rsidRDefault="00BA414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8960B3" w14:textId="042D2BDE" w:rsidR="0078479F" w:rsidRPr="00B9048C" w:rsidRDefault="0078479F" w:rsidP="00513B5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="004B79D5">
        <w:rPr>
          <w:rFonts w:ascii="Arial" w:hAnsi="Arial" w:cs="Arial"/>
          <w:sz w:val="24"/>
          <w:szCs w:val="24"/>
          <w:lang w:val="es-ES"/>
        </w:rPr>
        <w:t>implementar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políticas de calidad en los productos y servicios</w:t>
      </w:r>
      <w:r w:rsidR="00011C69" w:rsidRPr="00B9048C">
        <w:rPr>
          <w:rFonts w:ascii="Arial" w:hAnsi="Arial" w:cs="Arial"/>
          <w:sz w:val="24"/>
          <w:szCs w:val="24"/>
          <w:lang w:val="es-ES"/>
        </w:rPr>
        <w:t xml:space="preserve"> que</w:t>
      </w:r>
      <w:r w:rsidR="004B79D5">
        <w:rPr>
          <w:rFonts w:ascii="Arial" w:hAnsi="Arial" w:cs="Arial"/>
          <w:sz w:val="24"/>
          <w:szCs w:val="24"/>
          <w:lang w:val="es-ES"/>
        </w:rPr>
        <w:t xml:space="preserve"> </w:t>
      </w:r>
      <w:r w:rsidR="00011C69" w:rsidRPr="00B9048C">
        <w:rPr>
          <w:rFonts w:ascii="Arial" w:hAnsi="Arial" w:cs="Arial"/>
          <w:sz w:val="24"/>
          <w:szCs w:val="24"/>
          <w:lang w:val="es-ES"/>
        </w:rPr>
        <w:t>brinden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B31DCD" w:rsidRPr="00B9048C">
        <w:rPr>
          <w:rFonts w:ascii="Arial" w:hAnsi="Arial" w:cs="Arial"/>
          <w:sz w:val="24"/>
          <w:szCs w:val="24"/>
          <w:lang w:val="es-ES"/>
        </w:rPr>
        <w:t xml:space="preserve">sus entidades fiscalizadas </w:t>
      </w:r>
      <w:r w:rsidR="00011C69" w:rsidRPr="00B9048C">
        <w:rPr>
          <w:rFonts w:ascii="Arial" w:hAnsi="Arial" w:cs="Arial"/>
          <w:sz w:val="24"/>
          <w:szCs w:val="24"/>
          <w:lang w:val="es-ES"/>
        </w:rPr>
        <w:t>a través de los medios de la tecnología de información y comunicaciones.</w:t>
      </w:r>
    </w:p>
    <w:p w14:paraId="22F8C212" w14:textId="77777777" w:rsidR="00BA4148" w:rsidRPr="00B9048C" w:rsidRDefault="00BA414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C570E2" w14:textId="5F249C8F" w:rsidR="003250C5" w:rsidRPr="00B9048C" w:rsidRDefault="003250C5" w:rsidP="00513B5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deben desarrollar</w:t>
      </w:r>
      <w:r w:rsidR="009916C3" w:rsidRPr="00B9048C">
        <w:rPr>
          <w:rFonts w:ascii="Arial" w:hAnsi="Arial" w:cs="Arial"/>
          <w:sz w:val="24"/>
          <w:szCs w:val="24"/>
          <w:lang w:val="es-ES"/>
        </w:rPr>
        <w:t xml:space="preserve"> planes de asignación </w:t>
      </w:r>
      <w:r w:rsidR="00BB4386" w:rsidRPr="00B9048C">
        <w:rPr>
          <w:rFonts w:ascii="Arial" w:hAnsi="Arial" w:cs="Arial"/>
          <w:sz w:val="24"/>
          <w:szCs w:val="24"/>
          <w:lang w:val="es-ES"/>
        </w:rPr>
        <w:t>estratégica para los funcionarios que manejan y controlan las TIC</w:t>
      </w:r>
      <w:r w:rsidR="00B31DCD" w:rsidRPr="00B9048C">
        <w:rPr>
          <w:rFonts w:ascii="Arial" w:hAnsi="Arial" w:cs="Arial"/>
          <w:sz w:val="24"/>
          <w:szCs w:val="24"/>
          <w:lang w:val="es-ES"/>
        </w:rPr>
        <w:t xml:space="preserve">, tanto en las entidades fiscalizadas como en la </w:t>
      </w:r>
      <w:r w:rsidR="00183BB7">
        <w:rPr>
          <w:rFonts w:ascii="Arial" w:hAnsi="Arial" w:cs="Arial"/>
          <w:sz w:val="24"/>
          <w:szCs w:val="24"/>
          <w:lang w:val="es-ES"/>
        </w:rPr>
        <w:t>propia</w:t>
      </w:r>
      <w:r w:rsidR="00B31DCD" w:rsidRPr="00B9048C">
        <w:rPr>
          <w:rFonts w:ascii="Arial" w:hAnsi="Arial" w:cs="Arial"/>
          <w:sz w:val="24"/>
          <w:szCs w:val="24"/>
          <w:lang w:val="es-ES"/>
        </w:rPr>
        <w:t xml:space="preserve"> EFS</w:t>
      </w:r>
      <w:r w:rsidR="00BB4386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41EF9FF" w14:textId="77777777" w:rsidR="00BA4148" w:rsidRPr="00B9048C" w:rsidRDefault="00BA414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C781FF0" w14:textId="4AF89C1A" w:rsidR="00BB4386" w:rsidRPr="00B9048C" w:rsidRDefault="00BB4386" w:rsidP="00513B5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Las EFS deben </w:t>
      </w:r>
      <w:r w:rsidR="00183BB7">
        <w:rPr>
          <w:rFonts w:ascii="Arial" w:hAnsi="Arial" w:cs="Arial"/>
          <w:sz w:val="24"/>
          <w:szCs w:val="24"/>
          <w:lang w:val="es-ES"/>
        </w:rPr>
        <w:t>elaborar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una metodología </w:t>
      </w:r>
      <w:r w:rsidR="00B31DCD" w:rsidRPr="00B9048C">
        <w:rPr>
          <w:rFonts w:ascii="Arial" w:hAnsi="Arial" w:cs="Arial"/>
          <w:sz w:val="24"/>
          <w:szCs w:val="24"/>
          <w:lang w:val="es-ES"/>
        </w:rPr>
        <w:t xml:space="preserve">de auditoría </w:t>
      </w:r>
      <w:r w:rsidRPr="00B9048C">
        <w:rPr>
          <w:rFonts w:ascii="Arial" w:hAnsi="Arial" w:cs="Arial"/>
          <w:sz w:val="24"/>
          <w:szCs w:val="24"/>
          <w:lang w:val="es-ES"/>
        </w:rPr>
        <w:t>que reconozca el ciclo de vida de los medios de las TIC</w:t>
      </w:r>
      <w:r w:rsidR="00AC0C7E" w:rsidRPr="00B9048C">
        <w:rPr>
          <w:rFonts w:ascii="Arial" w:hAnsi="Arial" w:cs="Arial"/>
          <w:sz w:val="24"/>
          <w:szCs w:val="24"/>
          <w:lang w:val="es-ES"/>
        </w:rPr>
        <w:t xml:space="preserve">. Esto en aras de prever la depreciación de </w:t>
      </w:r>
      <w:r w:rsidR="001E6BB6" w:rsidRPr="00B9048C">
        <w:rPr>
          <w:rFonts w:ascii="Arial" w:hAnsi="Arial" w:cs="Arial"/>
          <w:sz w:val="24"/>
          <w:szCs w:val="24"/>
          <w:lang w:val="es-ES"/>
        </w:rPr>
        <w:t>los activos en esta materia</w:t>
      </w:r>
      <w:r w:rsidR="00AC0C7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B1EBB" w:rsidRPr="00B9048C">
        <w:rPr>
          <w:rFonts w:ascii="Arial" w:hAnsi="Arial" w:cs="Arial"/>
          <w:sz w:val="24"/>
          <w:szCs w:val="24"/>
          <w:lang w:val="es-ES"/>
        </w:rPr>
        <w:t xml:space="preserve">y evitar </w:t>
      </w:r>
      <w:r w:rsidR="001E6BB6" w:rsidRPr="00B9048C">
        <w:rPr>
          <w:rFonts w:ascii="Arial" w:hAnsi="Arial" w:cs="Arial"/>
          <w:sz w:val="24"/>
          <w:szCs w:val="24"/>
          <w:lang w:val="es-ES"/>
        </w:rPr>
        <w:t>su</w:t>
      </w:r>
      <w:r w:rsidR="00EB1EBB" w:rsidRPr="00B9048C">
        <w:rPr>
          <w:rFonts w:ascii="Arial" w:hAnsi="Arial" w:cs="Arial"/>
          <w:sz w:val="24"/>
          <w:szCs w:val="24"/>
          <w:lang w:val="es-ES"/>
        </w:rPr>
        <w:t xml:space="preserve"> obsolescencia d</w:t>
      </w:r>
      <w:r w:rsidR="001E6BB6" w:rsidRPr="00B9048C">
        <w:rPr>
          <w:rFonts w:ascii="Arial" w:hAnsi="Arial" w:cs="Arial"/>
          <w:sz w:val="24"/>
          <w:szCs w:val="24"/>
          <w:lang w:val="es-ES"/>
        </w:rPr>
        <w:t>entro de la gestión de lo público</w:t>
      </w:r>
      <w:r w:rsidR="00EB1EBB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307EF1C" w14:textId="77777777" w:rsidR="00BA4148" w:rsidRPr="00B9048C" w:rsidRDefault="00BA414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9C3780" w14:textId="5B3836CD" w:rsidR="00EB1EBB" w:rsidRPr="00B9048C" w:rsidRDefault="00EB1EBB" w:rsidP="00513B5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="00183BB7">
        <w:rPr>
          <w:rFonts w:ascii="Arial" w:hAnsi="Arial" w:cs="Arial"/>
          <w:sz w:val="24"/>
          <w:szCs w:val="24"/>
          <w:lang w:val="es-ES"/>
        </w:rPr>
        <w:t>crear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planes de capacitación para </w:t>
      </w:r>
      <w:r w:rsidR="001E6BB6" w:rsidRPr="00B9048C">
        <w:rPr>
          <w:rFonts w:ascii="Arial" w:hAnsi="Arial" w:cs="Arial"/>
          <w:sz w:val="24"/>
          <w:szCs w:val="24"/>
          <w:lang w:val="es-ES"/>
        </w:rPr>
        <w:t>los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funcionarios</w:t>
      </w:r>
      <w:r w:rsidR="001E6BB6" w:rsidRPr="00B9048C">
        <w:rPr>
          <w:rFonts w:ascii="Arial" w:hAnsi="Arial" w:cs="Arial"/>
          <w:sz w:val="24"/>
          <w:szCs w:val="24"/>
          <w:lang w:val="es-ES"/>
        </w:rPr>
        <w:t xml:space="preserve"> de las entidades audita</w:t>
      </w:r>
      <w:r w:rsidR="00183BB7">
        <w:rPr>
          <w:rFonts w:ascii="Arial" w:hAnsi="Arial" w:cs="Arial"/>
          <w:sz w:val="24"/>
          <w:szCs w:val="24"/>
          <w:lang w:val="es-ES"/>
        </w:rPr>
        <w:t>da</w:t>
      </w:r>
      <w:r w:rsidR="001E6BB6" w:rsidRPr="00B9048C">
        <w:rPr>
          <w:rFonts w:ascii="Arial" w:hAnsi="Arial" w:cs="Arial"/>
          <w:sz w:val="24"/>
          <w:szCs w:val="24"/>
          <w:lang w:val="es-ES"/>
        </w:rPr>
        <w:t>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en aras </w:t>
      </w:r>
      <w:r w:rsidR="00CB4A5A" w:rsidRPr="00B9048C">
        <w:rPr>
          <w:rFonts w:ascii="Arial" w:hAnsi="Arial" w:cs="Arial"/>
          <w:sz w:val="24"/>
          <w:szCs w:val="24"/>
          <w:lang w:val="es-ES"/>
        </w:rPr>
        <w:t>de prepararlos en el</w:t>
      </w:r>
      <w:r w:rsidR="001E6BB6" w:rsidRPr="00B9048C">
        <w:rPr>
          <w:rFonts w:ascii="Arial" w:hAnsi="Arial" w:cs="Arial"/>
          <w:sz w:val="24"/>
          <w:szCs w:val="24"/>
          <w:lang w:val="es-ES"/>
        </w:rPr>
        <w:t xml:space="preserve"> manejo de </w:t>
      </w:r>
      <w:r w:rsidRPr="00B9048C">
        <w:rPr>
          <w:rFonts w:ascii="Arial" w:hAnsi="Arial" w:cs="Arial"/>
          <w:sz w:val="24"/>
          <w:szCs w:val="24"/>
          <w:lang w:val="es-ES"/>
        </w:rPr>
        <w:t>las herramientas de las TIC.</w:t>
      </w:r>
    </w:p>
    <w:p w14:paraId="5F627AD3" w14:textId="77777777" w:rsidR="00BA4148" w:rsidRPr="00B9048C" w:rsidRDefault="00BA414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50D2EC0" w14:textId="13CDF27B" w:rsidR="00190BE4" w:rsidRPr="00B9048C" w:rsidRDefault="00CB4A5A" w:rsidP="00513B5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EFS deben</w:t>
      </w:r>
      <w:r w:rsidR="001E6BB6" w:rsidRPr="00B9048C">
        <w:rPr>
          <w:rFonts w:ascii="Arial" w:hAnsi="Arial" w:cs="Arial"/>
          <w:sz w:val="24"/>
          <w:szCs w:val="24"/>
          <w:lang w:val="es-ES"/>
        </w:rPr>
        <w:t xml:space="preserve"> garantizar que sus entidades auditadas desarrollen</w:t>
      </w:r>
      <w:r w:rsidR="006107A9" w:rsidRPr="00B9048C">
        <w:rPr>
          <w:rFonts w:ascii="Arial" w:hAnsi="Arial" w:cs="Arial"/>
          <w:sz w:val="24"/>
          <w:szCs w:val="24"/>
          <w:lang w:val="es-ES"/>
        </w:rPr>
        <w:t xml:space="preserve"> o </w:t>
      </w:r>
      <w:r w:rsidR="001E6BB6" w:rsidRPr="00B9048C">
        <w:rPr>
          <w:rFonts w:ascii="Arial" w:hAnsi="Arial" w:cs="Arial"/>
          <w:sz w:val="24"/>
          <w:szCs w:val="24"/>
          <w:lang w:val="es-ES"/>
        </w:rPr>
        <w:t>contraten</w:t>
      </w:r>
      <w:r w:rsidR="006107A9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190BE4" w:rsidRPr="00B9048C">
        <w:rPr>
          <w:rFonts w:ascii="Arial" w:hAnsi="Arial" w:cs="Arial"/>
          <w:sz w:val="24"/>
          <w:szCs w:val="24"/>
          <w:lang w:val="es-ES"/>
        </w:rPr>
        <w:t xml:space="preserve">sistemas de protección y seguridad </w:t>
      </w:r>
      <w:r w:rsidR="001E6BB6" w:rsidRPr="00B9048C">
        <w:rPr>
          <w:rFonts w:ascii="Arial" w:hAnsi="Arial" w:cs="Arial"/>
          <w:sz w:val="24"/>
          <w:szCs w:val="24"/>
          <w:lang w:val="es-ES"/>
        </w:rPr>
        <w:t>informática.</w:t>
      </w:r>
    </w:p>
    <w:p w14:paraId="5F83163B" w14:textId="77777777" w:rsidR="00BA4148" w:rsidRPr="00B9048C" w:rsidRDefault="00BA414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9C361E" w14:textId="2B26B04E" w:rsidR="00BA4148" w:rsidRPr="00B9048C" w:rsidRDefault="00BA4148" w:rsidP="00513B5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="00183BB7">
        <w:rPr>
          <w:rFonts w:ascii="Arial" w:hAnsi="Arial" w:cs="Arial"/>
          <w:sz w:val="24"/>
          <w:szCs w:val="24"/>
          <w:lang w:val="es-ES"/>
        </w:rPr>
        <w:t>asegurarse de</w:t>
      </w:r>
      <w:r w:rsidR="001E6BB6" w:rsidRPr="00B9048C">
        <w:rPr>
          <w:rFonts w:ascii="Arial" w:hAnsi="Arial" w:cs="Arial"/>
          <w:sz w:val="24"/>
          <w:szCs w:val="24"/>
          <w:lang w:val="es-ES"/>
        </w:rPr>
        <w:t xml:space="preserve"> que sus entidades auditadas cuenten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con </w:t>
      </w:r>
      <w:r w:rsidR="00183BB7">
        <w:rPr>
          <w:rFonts w:ascii="Arial" w:hAnsi="Arial" w:cs="Arial"/>
          <w:sz w:val="24"/>
          <w:szCs w:val="24"/>
          <w:lang w:val="es-ES"/>
        </w:rPr>
        <w:t xml:space="preserve">bases de </w:t>
      </w:r>
      <w:proofErr w:type="gramStart"/>
      <w:r w:rsidR="00183BB7">
        <w:rPr>
          <w:rFonts w:ascii="Arial" w:hAnsi="Arial" w:cs="Arial"/>
          <w:sz w:val="24"/>
          <w:szCs w:val="24"/>
          <w:lang w:val="es-ES"/>
        </w:rPr>
        <w:t>datos  completas</w:t>
      </w:r>
      <w:proofErr w:type="gramEnd"/>
      <w:r w:rsidR="00183BB7">
        <w:rPr>
          <w:rFonts w:ascii="Arial" w:hAnsi="Arial" w:cs="Arial"/>
          <w:sz w:val="24"/>
          <w:szCs w:val="24"/>
          <w:lang w:val="es-ES"/>
        </w:rPr>
        <w:t xml:space="preserve">  y  </w:t>
      </w:r>
      <w:r w:rsidRPr="00B9048C">
        <w:rPr>
          <w:rFonts w:ascii="Arial" w:hAnsi="Arial" w:cs="Arial"/>
          <w:sz w:val="24"/>
          <w:szCs w:val="24"/>
          <w:lang w:val="es-ES"/>
        </w:rPr>
        <w:t>actualizada</w:t>
      </w:r>
      <w:r w:rsidR="00183BB7">
        <w:rPr>
          <w:rFonts w:ascii="Arial" w:hAnsi="Arial" w:cs="Arial"/>
          <w:sz w:val="24"/>
          <w:szCs w:val="24"/>
          <w:lang w:val="es-ES"/>
        </w:rPr>
        <w:t>s.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726626A4" w14:textId="77777777" w:rsidR="0062084B" w:rsidRPr="00B9048C" w:rsidRDefault="0062084B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E3080CC" w14:textId="35FB5827" w:rsidR="00E0116F" w:rsidRPr="00B9048C" w:rsidRDefault="0062084B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Ahora bien, </w:t>
      </w:r>
      <w:r w:rsidR="00183BB7">
        <w:rPr>
          <w:rFonts w:ascii="Arial" w:hAnsi="Arial" w:cs="Arial"/>
          <w:sz w:val="24"/>
          <w:szCs w:val="24"/>
          <w:lang w:val="es-ES"/>
        </w:rPr>
        <w:t>para facilitar el cumplimiento de las anteriores recomendaciones</w:t>
      </w:r>
      <w:r w:rsidR="002657BD">
        <w:rPr>
          <w:rFonts w:ascii="Arial" w:hAnsi="Arial" w:cs="Arial"/>
          <w:sz w:val="24"/>
          <w:szCs w:val="24"/>
          <w:lang w:val="es-ES"/>
        </w:rPr>
        <w:t xml:space="preserve"> generales, la OLACEFS considera necesario tener en cuenta las siguientes </w:t>
      </w:r>
      <w:r w:rsidR="00183BB7">
        <w:rPr>
          <w:rFonts w:ascii="Arial" w:hAnsi="Arial" w:cs="Arial"/>
          <w:sz w:val="24"/>
          <w:szCs w:val="24"/>
          <w:lang w:val="es-ES"/>
        </w:rPr>
        <w:t xml:space="preserve">  </w:t>
      </w:r>
      <w:r w:rsidRPr="00B9048C">
        <w:rPr>
          <w:rFonts w:ascii="Arial" w:hAnsi="Arial" w:cs="Arial"/>
          <w:sz w:val="24"/>
          <w:szCs w:val="24"/>
          <w:lang w:val="es-ES"/>
        </w:rPr>
        <w:t>propuestas</w:t>
      </w:r>
      <w:r w:rsidR="000D02AB" w:rsidRPr="00B9048C">
        <w:rPr>
          <w:rFonts w:ascii="Arial" w:hAnsi="Arial" w:cs="Arial"/>
          <w:sz w:val="24"/>
          <w:szCs w:val="24"/>
          <w:lang w:val="es-ES"/>
        </w:rPr>
        <w:t xml:space="preserve"> específicas y técnicas</w:t>
      </w:r>
      <w:r w:rsidR="002657BD">
        <w:rPr>
          <w:rFonts w:ascii="Arial" w:hAnsi="Arial" w:cs="Arial"/>
          <w:sz w:val="24"/>
          <w:szCs w:val="24"/>
          <w:lang w:val="es-ES"/>
        </w:rPr>
        <w:t>:</w:t>
      </w:r>
    </w:p>
    <w:p w14:paraId="42FF6BC1" w14:textId="77777777" w:rsidR="00E0116F" w:rsidRPr="00B9048C" w:rsidRDefault="00E0116F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A1178FA" w14:textId="298A1912" w:rsidR="00170319" w:rsidRPr="00B9048C" w:rsidRDefault="00CC2D35" w:rsidP="00513B53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planear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y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establecer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una unidad o dependencia especializada en la revisión de la implementación de las TIC en l</w:t>
      </w:r>
      <w:r w:rsidR="00802A42" w:rsidRPr="00B9048C">
        <w:rPr>
          <w:rFonts w:ascii="Arial" w:hAnsi="Arial" w:cs="Arial"/>
          <w:sz w:val="24"/>
          <w:szCs w:val="24"/>
          <w:lang w:val="es-ES"/>
        </w:rPr>
        <w:t>as entidades fiscalizadas, así como también en los procesos propios</w:t>
      </w:r>
      <w:r w:rsidR="00BE223B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31F0A07B" w14:textId="77777777" w:rsidR="00474A1B" w:rsidRPr="00B9048C" w:rsidRDefault="00474A1B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432BD05" w14:textId="278DA6F6" w:rsidR="00474A1B" w:rsidRPr="00B9048C" w:rsidRDefault="00474A1B" w:rsidP="00513B53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realizar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constantemente </w:t>
      </w:r>
      <w:r w:rsidR="00EB27D4" w:rsidRPr="00B9048C">
        <w:rPr>
          <w:rFonts w:ascii="Arial" w:hAnsi="Arial" w:cs="Arial"/>
          <w:sz w:val="24"/>
          <w:szCs w:val="24"/>
          <w:lang w:val="es-ES"/>
        </w:rPr>
        <w:t xml:space="preserve">revisiones y auditorías de desempeño en aras de evaluar la implementación de las TIC por parte de las entidades fiscalizadas. </w:t>
      </w:r>
    </w:p>
    <w:p w14:paraId="09E5BF78" w14:textId="77777777" w:rsidR="002E38D8" w:rsidRPr="00B9048C" w:rsidRDefault="002E38D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BECCCBC" w14:textId="77777777" w:rsidR="00D24ABD" w:rsidRPr="00B9048C" w:rsidRDefault="002E38D8" w:rsidP="00513B53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realizar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 mapeo que tenga por objeto </w:t>
      </w:r>
      <w:r w:rsidR="00EB5A79" w:rsidRPr="00B9048C">
        <w:rPr>
          <w:rFonts w:ascii="Arial" w:hAnsi="Arial" w:cs="Arial"/>
          <w:sz w:val="24"/>
          <w:szCs w:val="24"/>
          <w:lang w:val="es-ES"/>
        </w:rPr>
        <w:t>identificar cuáles son l</w:t>
      </w:r>
      <w:r w:rsidR="0091749B" w:rsidRPr="00B9048C">
        <w:rPr>
          <w:rFonts w:ascii="Arial" w:hAnsi="Arial" w:cs="Arial"/>
          <w:sz w:val="24"/>
          <w:szCs w:val="24"/>
          <w:lang w:val="es-ES"/>
        </w:rPr>
        <w:t>o</w:t>
      </w:r>
      <w:r w:rsidR="00EB5A79" w:rsidRPr="00B9048C">
        <w:rPr>
          <w:rFonts w:ascii="Arial" w:hAnsi="Arial" w:cs="Arial"/>
          <w:sz w:val="24"/>
          <w:szCs w:val="24"/>
          <w:lang w:val="es-ES"/>
        </w:rPr>
        <w:t>s principales errores</w:t>
      </w:r>
      <w:r w:rsidR="00D24ABD" w:rsidRPr="00B9048C">
        <w:rPr>
          <w:rFonts w:ascii="Arial" w:hAnsi="Arial" w:cs="Arial"/>
          <w:sz w:val="24"/>
          <w:szCs w:val="24"/>
          <w:lang w:val="es-ES"/>
        </w:rPr>
        <w:t xml:space="preserve">, y </w:t>
      </w:r>
      <w:r w:rsidR="00D24ABD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explicar</w:t>
      </w:r>
      <w:r w:rsidR="00D24ABD" w:rsidRPr="00B9048C">
        <w:rPr>
          <w:rFonts w:ascii="Arial" w:hAnsi="Arial" w:cs="Arial"/>
          <w:sz w:val="24"/>
          <w:szCs w:val="24"/>
          <w:lang w:val="es-ES"/>
        </w:rPr>
        <w:t xml:space="preserve"> en qué consisten esas fallas,</w:t>
      </w:r>
      <w:r w:rsidR="00EB5A79" w:rsidRPr="00B9048C">
        <w:rPr>
          <w:rFonts w:ascii="Arial" w:hAnsi="Arial" w:cs="Arial"/>
          <w:sz w:val="24"/>
          <w:szCs w:val="24"/>
          <w:lang w:val="es-ES"/>
        </w:rPr>
        <w:t xml:space="preserve"> en materia de implementación de las TIC </w:t>
      </w:r>
      <w:r w:rsidR="0091749B" w:rsidRPr="00B9048C">
        <w:rPr>
          <w:rFonts w:ascii="Arial" w:hAnsi="Arial" w:cs="Arial"/>
          <w:sz w:val="24"/>
          <w:szCs w:val="24"/>
          <w:lang w:val="es-ES"/>
        </w:rPr>
        <w:t>en las entidades públicas fiscalizadas</w:t>
      </w:r>
      <w:r w:rsidR="005E2474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56772F2C" w14:textId="77777777" w:rsidR="00D24ABD" w:rsidRPr="00B9048C" w:rsidRDefault="00D24ABD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6664FE5" w14:textId="296068B5" w:rsidR="00D24ABD" w:rsidRPr="00B9048C" w:rsidRDefault="00D24ABD" w:rsidP="00513B53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Con base e</w:t>
      </w:r>
      <w:r w:rsidR="00E65939" w:rsidRPr="00B9048C">
        <w:rPr>
          <w:rFonts w:ascii="Arial" w:hAnsi="Arial" w:cs="Arial"/>
          <w:sz w:val="24"/>
          <w:szCs w:val="24"/>
          <w:lang w:val="es-ES"/>
        </w:rPr>
        <w:t xml:space="preserve">n aquellos errores detectados, las EFS deben </w:t>
      </w:r>
      <w:r w:rsidR="00E65939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generar</w:t>
      </w:r>
      <w:r w:rsidR="00E65939" w:rsidRPr="00B9048C">
        <w:rPr>
          <w:rFonts w:ascii="Arial" w:hAnsi="Arial" w:cs="Arial"/>
          <w:sz w:val="24"/>
          <w:szCs w:val="24"/>
          <w:lang w:val="es-ES"/>
        </w:rPr>
        <w:t xml:space="preserve"> guías de auditoría que aumenten la economía, eficiencia y la eficacia de las revisiones de desempeñ</w:t>
      </w:r>
      <w:r w:rsidR="004A1496" w:rsidRPr="00B9048C">
        <w:rPr>
          <w:rFonts w:ascii="Arial" w:hAnsi="Arial" w:cs="Arial"/>
          <w:sz w:val="24"/>
          <w:szCs w:val="24"/>
          <w:lang w:val="es-ES"/>
        </w:rPr>
        <w:t>o.</w:t>
      </w:r>
    </w:p>
    <w:p w14:paraId="2EDEE159" w14:textId="77777777" w:rsidR="008C5970" w:rsidRPr="00B9048C" w:rsidRDefault="008C5970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B69E95E" w14:textId="2B725036" w:rsidR="008E4770" w:rsidRPr="00B9048C" w:rsidRDefault="008C5970" w:rsidP="00513B53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estudiar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564E29" w:rsidRPr="00B9048C">
        <w:rPr>
          <w:rFonts w:ascii="Arial" w:hAnsi="Arial" w:cs="Arial"/>
          <w:sz w:val="24"/>
          <w:szCs w:val="24"/>
          <w:lang w:val="es-ES"/>
        </w:rPr>
        <w:t xml:space="preserve">y </w:t>
      </w:r>
      <w:r w:rsidR="00564E29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analizar</w:t>
      </w:r>
      <w:r w:rsidR="00564E29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guías de otros países y otras EFS (se recomienda la </w:t>
      </w:r>
      <w:proofErr w:type="gramStart"/>
      <w:r w:rsidRPr="00B9048C">
        <w:rPr>
          <w:rFonts w:ascii="Arial" w:hAnsi="Arial" w:cs="Arial"/>
          <w:sz w:val="24"/>
          <w:szCs w:val="24"/>
          <w:lang w:val="es-ES"/>
        </w:rPr>
        <w:t>INTOSAI)</w:t>
      </w:r>
      <w:r w:rsidR="00AD29A6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2657BD">
        <w:rPr>
          <w:rFonts w:ascii="Arial" w:hAnsi="Arial" w:cs="Arial"/>
          <w:sz w:val="24"/>
          <w:szCs w:val="24"/>
          <w:lang w:val="es-ES"/>
        </w:rPr>
        <w:t xml:space="preserve"> a</w:t>
      </w:r>
      <w:proofErr w:type="gramEnd"/>
      <w:r w:rsidR="002657BD">
        <w:rPr>
          <w:rFonts w:ascii="Arial" w:hAnsi="Arial" w:cs="Arial"/>
          <w:sz w:val="24"/>
          <w:szCs w:val="24"/>
          <w:lang w:val="es-ES"/>
        </w:rPr>
        <w:t xml:space="preserve"> efectos de </w:t>
      </w:r>
      <w:r w:rsidR="00AD29A6" w:rsidRPr="00B9048C">
        <w:rPr>
          <w:rFonts w:ascii="Arial" w:hAnsi="Arial" w:cs="Arial"/>
          <w:sz w:val="24"/>
          <w:szCs w:val="24"/>
          <w:lang w:val="es-ES"/>
        </w:rPr>
        <w:t>mejorar y enriquecer la labor propia en materia de TIC. Lo anterior, teniendo en cuenta los problemas estructurales del</w:t>
      </w:r>
      <w:r w:rsidR="002744F6" w:rsidRPr="00B9048C">
        <w:rPr>
          <w:rFonts w:ascii="Arial" w:hAnsi="Arial" w:cs="Arial"/>
          <w:sz w:val="24"/>
          <w:szCs w:val="24"/>
          <w:lang w:val="es-ES"/>
        </w:rPr>
        <w:t xml:space="preserve"> medio propio</w:t>
      </w:r>
      <w:r w:rsidR="002657BD">
        <w:rPr>
          <w:rFonts w:ascii="Arial" w:hAnsi="Arial" w:cs="Arial"/>
          <w:sz w:val="24"/>
          <w:szCs w:val="24"/>
          <w:lang w:val="es-ES"/>
        </w:rPr>
        <w:t>,</w:t>
      </w:r>
      <w:r w:rsidR="002744F6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8E4770" w:rsidRPr="00B9048C">
        <w:rPr>
          <w:rFonts w:ascii="Arial" w:hAnsi="Arial" w:cs="Arial"/>
          <w:sz w:val="24"/>
          <w:szCs w:val="24"/>
          <w:lang w:val="es-ES"/>
        </w:rPr>
        <w:t xml:space="preserve">sobre todo la falta de transparencia. </w:t>
      </w:r>
    </w:p>
    <w:p w14:paraId="47B14C7C" w14:textId="77777777" w:rsidR="000138A2" w:rsidRPr="00B9048C" w:rsidRDefault="000138A2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729BFD5" w14:textId="5B7BE13C" w:rsidR="000138A2" w:rsidRPr="00B9048C" w:rsidRDefault="000138A2" w:rsidP="00513B53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desarrollar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mecanismos para que el acceso a sus plataformas tecnológicas </w:t>
      </w:r>
      <w:r w:rsidR="004A1496" w:rsidRPr="00B9048C">
        <w:rPr>
          <w:rFonts w:ascii="Arial" w:hAnsi="Arial" w:cs="Arial"/>
          <w:sz w:val="24"/>
          <w:szCs w:val="24"/>
          <w:lang w:val="es-ES"/>
        </w:rPr>
        <w:t>sea de fácil manejo, amigable con los funcionarios y el público en general.</w:t>
      </w:r>
    </w:p>
    <w:p w14:paraId="1396B0F9" w14:textId="77777777" w:rsidR="00005C00" w:rsidRPr="00B9048C" w:rsidRDefault="00005C00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17D7573" w14:textId="7C0CD54D" w:rsidR="00CE574D" w:rsidRPr="00B9048C" w:rsidRDefault="00902C55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Ahora bien</w:t>
      </w:r>
      <w:r w:rsidR="002657BD">
        <w:rPr>
          <w:rFonts w:ascii="Arial" w:hAnsi="Arial" w:cs="Arial"/>
          <w:sz w:val="24"/>
          <w:szCs w:val="24"/>
          <w:lang w:val="es-ES"/>
        </w:rPr>
        <w:t xml:space="preserve">, </w:t>
      </w:r>
      <w:r w:rsidR="004D5815" w:rsidRPr="00B9048C">
        <w:rPr>
          <w:rFonts w:ascii="Arial" w:hAnsi="Arial" w:cs="Arial"/>
          <w:sz w:val="24"/>
          <w:szCs w:val="24"/>
          <w:lang w:val="es-ES"/>
        </w:rPr>
        <w:t>como ya se mencionó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, </w:t>
      </w:r>
      <w:r w:rsidR="004D5815" w:rsidRPr="00B9048C">
        <w:rPr>
          <w:rFonts w:ascii="Arial" w:hAnsi="Arial" w:cs="Arial"/>
          <w:sz w:val="24"/>
          <w:szCs w:val="24"/>
          <w:lang w:val="es-ES"/>
        </w:rPr>
        <w:t xml:space="preserve">las </w:t>
      </w:r>
      <w:r w:rsidR="001C4EA0" w:rsidRPr="00B9048C">
        <w:rPr>
          <w:rFonts w:ascii="Arial" w:hAnsi="Arial" w:cs="Arial"/>
          <w:sz w:val="24"/>
          <w:szCs w:val="24"/>
          <w:lang w:val="es-ES"/>
        </w:rPr>
        <w:t>EFS</w:t>
      </w:r>
      <w:r w:rsidR="004D5815" w:rsidRPr="00B9048C">
        <w:rPr>
          <w:rFonts w:ascii="Arial" w:hAnsi="Arial" w:cs="Arial"/>
          <w:sz w:val="24"/>
          <w:szCs w:val="24"/>
          <w:lang w:val="es-ES"/>
        </w:rPr>
        <w:t xml:space="preserve"> deben </w:t>
      </w:r>
      <w:r w:rsidR="001C4EA0" w:rsidRPr="00B9048C">
        <w:rPr>
          <w:rFonts w:ascii="Arial" w:hAnsi="Arial" w:cs="Arial"/>
          <w:sz w:val="24"/>
          <w:szCs w:val="24"/>
          <w:lang w:val="es-ES"/>
        </w:rPr>
        <w:t>realizar auditoría</w:t>
      </w:r>
      <w:r w:rsidR="002657BD">
        <w:rPr>
          <w:rFonts w:ascii="Arial" w:hAnsi="Arial" w:cs="Arial"/>
          <w:sz w:val="24"/>
          <w:szCs w:val="24"/>
          <w:lang w:val="es-ES"/>
        </w:rPr>
        <w:t>s</w:t>
      </w:r>
      <w:r w:rsidR="001C4EA0" w:rsidRPr="00B9048C">
        <w:rPr>
          <w:rFonts w:ascii="Arial" w:hAnsi="Arial" w:cs="Arial"/>
          <w:sz w:val="24"/>
          <w:szCs w:val="24"/>
          <w:lang w:val="es-ES"/>
        </w:rPr>
        <w:t xml:space="preserve"> de desarrollo en materia de </w:t>
      </w:r>
      <w:r w:rsidR="00FA293E" w:rsidRPr="00B9048C">
        <w:rPr>
          <w:rFonts w:ascii="Arial" w:hAnsi="Arial" w:cs="Arial"/>
          <w:sz w:val="24"/>
          <w:szCs w:val="24"/>
          <w:lang w:val="es-ES"/>
        </w:rPr>
        <w:t>implementación de los medios de tecnología de la información</w:t>
      </w:r>
      <w:r w:rsidR="00A13CD4" w:rsidRPr="00B9048C">
        <w:rPr>
          <w:rFonts w:ascii="Arial" w:hAnsi="Arial" w:cs="Arial"/>
          <w:sz w:val="24"/>
          <w:szCs w:val="24"/>
          <w:lang w:val="es-ES"/>
        </w:rPr>
        <w:t xml:space="preserve">. </w:t>
      </w:r>
      <w:r w:rsidR="003675D2" w:rsidRPr="00B9048C">
        <w:rPr>
          <w:rFonts w:ascii="Arial" w:hAnsi="Arial" w:cs="Arial"/>
          <w:sz w:val="24"/>
          <w:szCs w:val="24"/>
          <w:lang w:val="es-ES"/>
        </w:rPr>
        <w:t>Estas auditorías buscan</w:t>
      </w:r>
      <w:r w:rsidR="00633D3C" w:rsidRPr="00B9048C">
        <w:rPr>
          <w:rFonts w:ascii="Arial" w:hAnsi="Arial" w:cs="Arial"/>
          <w:sz w:val="24"/>
          <w:szCs w:val="24"/>
          <w:lang w:val="es-ES"/>
        </w:rPr>
        <w:t xml:space="preserve">, en términos generales, </w:t>
      </w:r>
      <w:r w:rsidR="006855F0" w:rsidRPr="00B9048C">
        <w:rPr>
          <w:rFonts w:ascii="Arial" w:hAnsi="Arial" w:cs="Arial"/>
          <w:sz w:val="24"/>
          <w:szCs w:val="24"/>
          <w:lang w:val="es-ES"/>
        </w:rPr>
        <w:t>evaluar la eficiencia</w:t>
      </w:r>
      <w:r w:rsidR="00633D3C" w:rsidRPr="00B9048C">
        <w:rPr>
          <w:rFonts w:ascii="Arial" w:hAnsi="Arial" w:cs="Arial"/>
          <w:sz w:val="24"/>
          <w:szCs w:val="24"/>
          <w:lang w:val="es-ES"/>
        </w:rPr>
        <w:t xml:space="preserve"> y la </w:t>
      </w:r>
      <w:r w:rsidR="006855F0" w:rsidRPr="00B9048C">
        <w:rPr>
          <w:rFonts w:ascii="Arial" w:hAnsi="Arial" w:cs="Arial"/>
          <w:sz w:val="24"/>
          <w:szCs w:val="24"/>
          <w:lang w:val="es-ES"/>
        </w:rPr>
        <w:t>confiabilidad de la información</w:t>
      </w:r>
      <w:r w:rsidR="00633D3C" w:rsidRPr="00B9048C">
        <w:rPr>
          <w:rFonts w:ascii="Arial" w:hAnsi="Arial" w:cs="Arial"/>
          <w:sz w:val="24"/>
          <w:szCs w:val="24"/>
          <w:lang w:val="es-ES"/>
        </w:rPr>
        <w:t xml:space="preserve"> que obtengan las entidades públicas</w:t>
      </w:r>
      <w:r w:rsidR="002657BD">
        <w:rPr>
          <w:rFonts w:ascii="Arial" w:hAnsi="Arial" w:cs="Arial"/>
          <w:sz w:val="24"/>
          <w:szCs w:val="24"/>
          <w:lang w:val="es-ES"/>
        </w:rPr>
        <w:t xml:space="preserve">, así como también, </w:t>
      </w:r>
      <w:r w:rsidR="0089063C">
        <w:rPr>
          <w:rFonts w:ascii="Arial" w:hAnsi="Arial" w:cs="Arial"/>
          <w:sz w:val="24"/>
          <w:szCs w:val="24"/>
          <w:lang w:val="es-ES"/>
        </w:rPr>
        <w:t>evaluar</w:t>
      </w:r>
      <w:r w:rsidR="00DF6B7D" w:rsidRPr="00B9048C">
        <w:rPr>
          <w:rFonts w:ascii="Arial" w:hAnsi="Arial" w:cs="Arial"/>
          <w:sz w:val="24"/>
          <w:szCs w:val="24"/>
          <w:lang w:val="es-ES"/>
        </w:rPr>
        <w:t xml:space="preserve"> la capacidad de </w:t>
      </w:r>
      <w:r w:rsidR="0089063C">
        <w:rPr>
          <w:rFonts w:ascii="Arial" w:hAnsi="Arial" w:cs="Arial"/>
          <w:sz w:val="24"/>
          <w:szCs w:val="24"/>
          <w:lang w:val="es-ES"/>
        </w:rPr>
        <w:t xml:space="preserve">estas últimas para tomar </w:t>
      </w:r>
      <w:r w:rsidR="006855F0" w:rsidRPr="00B9048C">
        <w:rPr>
          <w:rFonts w:ascii="Arial" w:hAnsi="Arial" w:cs="Arial"/>
          <w:sz w:val="24"/>
          <w:szCs w:val="24"/>
          <w:lang w:val="es-ES"/>
        </w:rPr>
        <w:t xml:space="preserve">decisiones </w:t>
      </w:r>
      <w:r w:rsidR="00DF6B7D" w:rsidRPr="00B9048C">
        <w:rPr>
          <w:rFonts w:ascii="Arial" w:hAnsi="Arial" w:cs="Arial"/>
          <w:sz w:val="24"/>
          <w:szCs w:val="24"/>
          <w:lang w:val="es-ES"/>
        </w:rPr>
        <w:t xml:space="preserve">con base en dicha información. </w:t>
      </w:r>
    </w:p>
    <w:p w14:paraId="63365BCD" w14:textId="77777777" w:rsidR="00DF6B7D" w:rsidRPr="00B9048C" w:rsidRDefault="00DF6B7D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E9C4D4" w14:textId="61553486" w:rsidR="002514FF" w:rsidRPr="00B9048C" w:rsidRDefault="00BC1BC6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En la OLACEFS se ha reconocido y recomendado que estas</w:t>
      </w:r>
      <w:r w:rsidR="00A13CD4" w:rsidRPr="00B9048C">
        <w:rPr>
          <w:rFonts w:ascii="Arial" w:hAnsi="Arial" w:cs="Arial"/>
          <w:sz w:val="24"/>
          <w:szCs w:val="24"/>
          <w:lang w:val="es-ES"/>
        </w:rPr>
        <w:t xml:space="preserve"> auditorías </w:t>
      </w:r>
      <w:r w:rsidRPr="00B9048C">
        <w:rPr>
          <w:rFonts w:ascii="Arial" w:hAnsi="Arial" w:cs="Arial"/>
          <w:sz w:val="24"/>
          <w:szCs w:val="24"/>
          <w:lang w:val="es-ES"/>
        </w:rPr>
        <w:t>estén</w:t>
      </w:r>
      <w:r w:rsidR="00A13CD4" w:rsidRPr="00B9048C">
        <w:rPr>
          <w:rFonts w:ascii="Arial" w:hAnsi="Arial" w:cs="Arial"/>
          <w:sz w:val="24"/>
          <w:szCs w:val="24"/>
          <w:lang w:val="es-ES"/>
        </w:rPr>
        <w:t xml:space="preserve"> compuestas por </w:t>
      </w:r>
      <w:r w:rsidR="00FD5907" w:rsidRPr="00B9048C">
        <w:rPr>
          <w:rFonts w:ascii="Arial" w:hAnsi="Arial" w:cs="Arial"/>
          <w:sz w:val="24"/>
          <w:szCs w:val="24"/>
          <w:lang w:val="es-ES"/>
        </w:rPr>
        <w:t>l</w:t>
      </w:r>
      <w:r w:rsidR="0089063C">
        <w:rPr>
          <w:rFonts w:ascii="Arial" w:hAnsi="Arial" w:cs="Arial"/>
          <w:sz w:val="24"/>
          <w:szCs w:val="24"/>
          <w:lang w:val="es-ES"/>
        </w:rPr>
        <w:t>a</w:t>
      </w:r>
      <w:r w:rsidR="00FD5907" w:rsidRPr="00B9048C">
        <w:rPr>
          <w:rFonts w:ascii="Arial" w:hAnsi="Arial" w:cs="Arial"/>
          <w:sz w:val="24"/>
          <w:szCs w:val="24"/>
          <w:lang w:val="es-ES"/>
        </w:rPr>
        <w:t>s</w:t>
      </w:r>
      <w:r w:rsidR="00E82EB5" w:rsidRPr="00B9048C">
        <w:rPr>
          <w:rFonts w:ascii="Arial" w:hAnsi="Arial" w:cs="Arial"/>
          <w:sz w:val="24"/>
          <w:szCs w:val="24"/>
          <w:lang w:val="es-ES"/>
        </w:rPr>
        <w:t xml:space="preserve"> siguientes</w:t>
      </w:r>
      <w:r w:rsidR="00FD5907" w:rsidRPr="00B9048C">
        <w:rPr>
          <w:rFonts w:ascii="Arial" w:hAnsi="Arial" w:cs="Arial"/>
          <w:sz w:val="24"/>
          <w:szCs w:val="24"/>
          <w:lang w:val="es-ES"/>
        </w:rPr>
        <w:t xml:space="preserve"> tres</w:t>
      </w:r>
      <w:r w:rsidR="00E82EB5" w:rsidRPr="00B9048C">
        <w:rPr>
          <w:rFonts w:ascii="Arial" w:hAnsi="Arial" w:cs="Arial"/>
          <w:sz w:val="24"/>
          <w:szCs w:val="24"/>
          <w:lang w:val="es-ES"/>
        </w:rPr>
        <w:t xml:space="preserve"> fases o procesos: (i) </w:t>
      </w:r>
      <w:r w:rsidR="00385B6A" w:rsidRPr="00B9048C">
        <w:rPr>
          <w:rFonts w:ascii="Arial" w:hAnsi="Arial" w:cs="Arial"/>
          <w:sz w:val="24"/>
          <w:szCs w:val="24"/>
          <w:lang w:val="es-ES"/>
        </w:rPr>
        <w:t>planificación; (</w:t>
      </w:r>
      <w:proofErr w:type="spellStart"/>
      <w:r w:rsidR="00385B6A" w:rsidRPr="00B9048C">
        <w:rPr>
          <w:rFonts w:ascii="Arial" w:hAnsi="Arial" w:cs="Arial"/>
          <w:sz w:val="24"/>
          <w:szCs w:val="24"/>
          <w:lang w:val="es-ES"/>
        </w:rPr>
        <w:t>ii</w:t>
      </w:r>
      <w:proofErr w:type="spellEnd"/>
      <w:r w:rsidR="00385B6A" w:rsidRPr="00B9048C">
        <w:rPr>
          <w:rFonts w:ascii="Arial" w:hAnsi="Arial" w:cs="Arial"/>
          <w:sz w:val="24"/>
          <w:szCs w:val="24"/>
          <w:lang w:val="es-ES"/>
        </w:rPr>
        <w:t xml:space="preserve">) </w:t>
      </w:r>
      <w:r w:rsidR="00A56A6D" w:rsidRPr="00B9048C">
        <w:rPr>
          <w:rFonts w:ascii="Arial" w:hAnsi="Arial" w:cs="Arial"/>
          <w:sz w:val="24"/>
          <w:szCs w:val="24"/>
          <w:lang w:val="es-ES"/>
        </w:rPr>
        <w:t>ejecución; (</w:t>
      </w:r>
      <w:proofErr w:type="spellStart"/>
      <w:r w:rsidR="00A56A6D" w:rsidRPr="00B9048C">
        <w:rPr>
          <w:rFonts w:ascii="Arial" w:hAnsi="Arial" w:cs="Arial"/>
          <w:sz w:val="24"/>
          <w:szCs w:val="24"/>
          <w:lang w:val="es-ES"/>
        </w:rPr>
        <w:t>iii</w:t>
      </w:r>
      <w:proofErr w:type="spellEnd"/>
      <w:r w:rsidR="00A56A6D" w:rsidRPr="00B9048C">
        <w:rPr>
          <w:rFonts w:ascii="Arial" w:hAnsi="Arial" w:cs="Arial"/>
          <w:sz w:val="24"/>
          <w:szCs w:val="24"/>
          <w:lang w:val="es-ES"/>
        </w:rPr>
        <w:t>) informe.</w:t>
      </w:r>
    </w:p>
    <w:p w14:paraId="6CD5DE9E" w14:textId="6F48E19D" w:rsidR="00FD5907" w:rsidRPr="00B9048C" w:rsidRDefault="00FD590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04437D" w14:textId="1D227478" w:rsidR="00FD5907" w:rsidRPr="00B9048C" w:rsidRDefault="00237467" w:rsidP="00513B53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Fase de planificación:</w:t>
      </w:r>
    </w:p>
    <w:p w14:paraId="4DDAD970" w14:textId="5E347C05" w:rsidR="00FB1191" w:rsidRPr="00B9048C" w:rsidRDefault="00FB1191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B11A413" w14:textId="0D4306E3" w:rsidR="00BD62EB" w:rsidRPr="00B9048C" w:rsidRDefault="00BD62EB" w:rsidP="00513B53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Conocimiento previo de la entidad</w:t>
      </w:r>
      <w:r w:rsidR="00AA1FD9" w:rsidRPr="00B9048C">
        <w:rPr>
          <w:rFonts w:ascii="Arial" w:hAnsi="Arial" w:cs="Arial"/>
          <w:sz w:val="24"/>
          <w:szCs w:val="24"/>
          <w:lang w:val="es-ES"/>
        </w:rPr>
        <w:t xml:space="preserve"> a fiscalizar</w:t>
      </w:r>
      <w:r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4C723C81" w14:textId="77777777" w:rsidR="00BD62EB" w:rsidRPr="00B9048C" w:rsidRDefault="00BD62EB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04E31D" w14:textId="29AE02E6" w:rsidR="006524C2" w:rsidRPr="00B9048C" w:rsidRDefault="00BD62EB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El primer paso de esta </w:t>
      </w:r>
      <w:r w:rsidR="00AA1FD9" w:rsidRPr="00B9048C">
        <w:rPr>
          <w:rFonts w:ascii="Arial" w:hAnsi="Arial" w:cs="Arial"/>
          <w:sz w:val="24"/>
          <w:szCs w:val="24"/>
          <w:lang w:val="es-ES"/>
        </w:rPr>
        <w:t>fase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AA1FD9" w:rsidRPr="00B9048C">
        <w:rPr>
          <w:rFonts w:ascii="Arial" w:hAnsi="Arial" w:cs="Arial"/>
          <w:sz w:val="24"/>
          <w:szCs w:val="24"/>
          <w:lang w:val="es-ES"/>
        </w:rPr>
        <w:t>consiste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en que la </w:t>
      </w:r>
      <w:r w:rsidR="00FB1191" w:rsidRPr="00B9048C">
        <w:rPr>
          <w:rFonts w:ascii="Arial" w:hAnsi="Arial" w:cs="Arial"/>
          <w:sz w:val="24"/>
          <w:szCs w:val="24"/>
          <w:lang w:val="es-ES"/>
        </w:rPr>
        <w:t xml:space="preserve">EFS </w:t>
      </w:r>
      <w:r w:rsidR="00CE713A" w:rsidRPr="00B9048C">
        <w:rPr>
          <w:rFonts w:ascii="Arial" w:hAnsi="Arial" w:cs="Arial"/>
          <w:sz w:val="24"/>
          <w:szCs w:val="24"/>
          <w:lang w:val="es-ES"/>
        </w:rPr>
        <w:t>tenga un conocimiento previo de la entidad a fiscalizar y el entorno del área de tecnología y comunicación</w:t>
      </w:r>
      <w:r w:rsidR="00B76184" w:rsidRPr="00B9048C">
        <w:rPr>
          <w:rFonts w:ascii="Arial" w:hAnsi="Arial" w:cs="Arial"/>
          <w:sz w:val="24"/>
          <w:szCs w:val="24"/>
          <w:lang w:val="es-ES"/>
        </w:rPr>
        <w:t xml:space="preserve">. </w:t>
      </w:r>
      <w:r w:rsidR="004D0349" w:rsidRPr="00B9048C">
        <w:rPr>
          <w:rFonts w:ascii="Arial" w:hAnsi="Arial" w:cs="Arial"/>
          <w:sz w:val="24"/>
          <w:szCs w:val="24"/>
          <w:lang w:val="es-ES"/>
        </w:rPr>
        <w:t xml:space="preserve">Así, </w:t>
      </w:r>
      <w:r w:rsidR="005E4176" w:rsidRPr="00B9048C">
        <w:rPr>
          <w:rFonts w:ascii="Arial" w:hAnsi="Arial" w:cs="Arial"/>
          <w:sz w:val="24"/>
          <w:szCs w:val="24"/>
          <w:lang w:val="es-ES"/>
        </w:rPr>
        <w:t>se le permitirá a la entidad fiscalizadora</w:t>
      </w:r>
      <w:r w:rsidR="00954DBC" w:rsidRPr="00B9048C">
        <w:rPr>
          <w:lang w:val="es-ES"/>
        </w:rPr>
        <w:t xml:space="preserve"> </w:t>
      </w:r>
      <w:r w:rsidR="00954DBC" w:rsidRPr="00B9048C">
        <w:rPr>
          <w:rFonts w:ascii="Arial" w:hAnsi="Arial" w:cs="Arial"/>
          <w:sz w:val="24"/>
          <w:szCs w:val="24"/>
          <w:lang w:val="es-ES"/>
        </w:rPr>
        <w:t xml:space="preserve">una adecuada planificación de su posterior trabajo, habida cuenta </w:t>
      </w:r>
      <w:r w:rsidR="00BA7C93" w:rsidRPr="00B9048C">
        <w:rPr>
          <w:rFonts w:ascii="Arial" w:hAnsi="Arial" w:cs="Arial"/>
          <w:sz w:val="24"/>
          <w:szCs w:val="24"/>
          <w:lang w:val="es-ES"/>
        </w:rPr>
        <w:t>que le</w:t>
      </w:r>
      <w:r w:rsidR="00954DB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BA7C93" w:rsidRPr="00B9048C">
        <w:rPr>
          <w:rFonts w:ascii="Arial" w:hAnsi="Arial" w:cs="Arial"/>
          <w:sz w:val="24"/>
          <w:szCs w:val="24"/>
          <w:lang w:val="es-ES"/>
        </w:rPr>
        <w:t>permitirá</w:t>
      </w:r>
      <w:r w:rsidR="00954DBC" w:rsidRPr="00B9048C">
        <w:rPr>
          <w:rFonts w:ascii="Arial" w:hAnsi="Arial" w:cs="Arial"/>
          <w:sz w:val="24"/>
          <w:szCs w:val="24"/>
          <w:lang w:val="es-ES"/>
        </w:rPr>
        <w:t xml:space="preserve"> evaluar </w:t>
      </w:r>
      <w:r w:rsidR="00954DBC" w:rsidRPr="00B9048C">
        <w:rPr>
          <w:rFonts w:ascii="Arial" w:hAnsi="Arial" w:cs="Arial"/>
          <w:sz w:val="24"/>
          <w:szCs w:val="24"/>
          <w:lang w:val="es-ES"/>
        </w:rPr>
        <w:lastRenderedPageBreak/>
        <w:t>si la organización sigue un enfoque estructurado de gestión informática y si el mismo es adecuado.</w:t>
      </w:r>
      <w:r w:rsidR="007B03C0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24248A" w:rsidRPr="00B9048C">
        <w:rPr>
          <w:rFonts w:ascii="Arial" w:hAnsi="Arial" w:cs="Arial"/>
          <w:sz w:val="24"/>
          <w:szCs w:val="24"/>
          <w:lang w:val="es-ES"/>
        </w:rPr>
        <w:t>Esto supone</w:t>
      </w:r>
      <w:r w:rsidR="005E4176" w:rsidRPr="00B9048C">
        <w:rPr>
          <w:rFonts w:ascii="Arial" w:hAnsi="Arial" w:cs="Arial"/>
          <w:sz w:val="24"/>
          <w:szCs w:val="24"/>
          <w:lang w:val="es-ES"/>
        </w:rPr>
        <w:t xml:space="preserve"> conocer</w:t>
      </w:r>
      <w:r w:rsidR="007B03C0" w:rsidRPr="00B9048C">
        <w:rPr>
          <w:rFonts w:ascii="Arial" w:hAnsi="Arial" w:cs="Arial"/>
          <w:sz w:val="24"/>
          <w:szCs w:val="24"/>
          <w:lang w:val="es-ES"/>
        </w:rPr>
        <w:t>, entre otros aspectos</w:t>
      </w:r>
      <w:r w:rsidR="005E4176"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0594D8DE" w14:textId="77777777" w:rsidR="0024248A" w:rsidRPr="00B9048C" w:rsidRDefault="0024248A" w:rsidP="00513B5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205416A7" w14:textId="64DEBD98" w:rsidR="00326F03" w:rsidRPr="00B9048C" w:rsidRDefault="00326F03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B76184" w:rsidRPr="00B9048C">
        <w:rPr>
          <w:rFonts w:ascii="Arial" w:hAnsi="Arial" w:cs="Arial"/>
          <w:sz w:val="24"/>
          <w:szCs w:val="24"/>
          <w:lang w:val="es-ES"/>
        </w:rPr>
        <w:t xml:space="preserve"> organización del área TIC</w:t>
      </w:r>
      <w:r w:rsidR="007B03C0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5B0B090B" w14:textId="036A8996" w:rsidR="00326F03" w:rsidRPr="00B9048C" w:rsidRDefault="00326F03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 </w:t>
      </w:r>
      <w:r w:rsidR="00B76184" w:rsidRPr="00B9048C">
        <w:rPr>
          <w:rFonts w:ascii="Arial" w:hAnsi="Arial" w:cs="Arial"/>
          <w:sz w:val="24"/>
          <w:szCs w:val="24"/>
          <w:lang w:val="es-ES"/>
        </w:rPr>
        <w:t>infraestructura tecnológica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la entidad</w:t>
      </w:r>
      <w:r w:rsidR="007B03C0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0D16449D" w14:textId="396F886D" w:rsidR="00326F03" w:rsidRPr="00B9048C" w:rsidRDefault="00326F03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Los</w:t>
      </w:r>
      <w:r w:rsidR="00394EDA" w:rsidRPr="00B9048C">
        <w:rPr>
          <w:rFonts w:ascii="Arial" w:hAnsi="Arial" w:cs="Arial"/>
          <w:sz w:val="24"/>
          <w:szCs w:val="24"/>
          <w:lang w:val="es-ES"/>
        </w:rPr>
        <w:t xml:space="preserve"> planes operativos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del área</w:t>
      </w:r>
      <w:r w:rsidR="007B03C0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1C2CFCD6" w14:textId="06D18EE6" w:rsidR="00326F03" w:rsidRPr="00B9048C" w:rsidRDefault="00326F03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Los </w:t>
      </w:r>
      <w:r w:rsidR="00025280" w:rsidRPr="00B9048C">
        <w:rPr>
          <w:rFonts w:ascii="Arial" w:hAnsi="Arial" w:cs="Arial"/>
          <w:sz w:val="24"/>
          <w:szCs w:val="24"/>
          <w:lang w:val="es-ES"/>
        </w:rPr>
        <w:t>planes de mantenimiento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la infraestructura</w:t>
      </w:r>
      <w:r w:rsidR="007B03C0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67D0CE0D" w14:textId="3063C41B" w:rsidR="00FB1191" w:rsidRPr="00B9048C" w:rsidRDefault="00326F03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El</w:t>
      </w:r>
      <w:r w:rsidR="00025280" w:rsidRPr="00B9048C">
        <w:rPr>
          <w:rFonts w:ascii="Arial" w:hAnsi="Arial" w:cs="Arial"/>
          <w:sz w:val="24"/>
          <w:szCs w:val="24"/>
          <w:lang w:val="es-ES"/>
        </w:rPr>
        <w:t xml:space="preserve"> presupuesto tecnológico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la entidad fiscalizada</w:t>
      </w:r>
      <w:r w:rsidR="007B03C0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7F924ACE" w14:textId="77777777" w:rsidR="006524C2" w:rsidRPr="00B9048C" w:rsidRDefault="006524C2" w:rsidP="00513B53">
      <w:pPr>
        <w:pStyle w:val="Prrafodelista"/>
        <w:spacing w:after="0" w:line="360" w:lineRule="auto"/>
        <w:ind w:left="2880"/>
        <w:jc w:val="both"/>
        <w:rPr>
          <w:rFonts w:ascii="Arial" w:hAnsi="Arial" w:cs="Arial"/>
          <w:sz w:val="24"/>
          <w:szCs w:val="24"/>
          <w:lang w:val="es-ES"/>
        </w:rPr>
      </w:pPr>
    </w:p>
    <w:p w14:paraId="1848DC1E" w14:textId="495D9580" w:rsidR="005157D2" w:rsidRPr="00B9048C" w:rsidRDefault="00FB352E" w:rsidP="00513B53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Seguimiento de las recomendaciones de las auditorías anteriores.</w:t>
      </w:r>
    </w:p>
    <w:p w14:paraId="263D3B8C" w14:textId="37178EDC" w:rsidR="005157D2" w:rsidRPr="00B9048C" w:rsidRDefault="005157D2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4360B3" w14:textId="3EF966C5" w:rsidR="000267E3" w:rsidRPr="00B9048C" w:rsidRDefault="006D11DA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tener acceso a </w:t>
      </w:r>
      <w:r w:rsidR="000D20E3" w:rsidRPr="00B9048C">
        <w:rPr>
          <w:rFonts w:ascii="Arial" w:hAnsi="Arial" w:cs="Arial"/>
          <w:sz w:val="24"/>
          <w:szCs w:val="24"/>
          <w:lang w:val="es-ES"/>
        </w:rPr>
        <w:t>los informes de las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auditorías anteriores en materia de implementación de las TIC</w:t>
      </w:r>
      <w:r w:rsidR="000D20E3" w:rsidRPr="00B9048C">
        <w:rPr>
          <w:rFonts w:ascii="Arial" w:hAnsi="Arial" w:cs="Arial"/>
          <w:sz w:val="24"/>
          <w:szCs w:val="24"/>
          <w:lang w:val="es-ES"/>
        </w:rPr>
        <w:t xml:space="preserve">. Esto </w:t>
      </w:r>
      <w:r w:rsidR="00417BBC" w:rsidRPr="00B9048C">
        <w:rPr>
          <w:rFonts w:ascii="Arial" w:hAnsi="Arial" w:cs="Arial"/>
          <w:sz w:val="24"/>
          <w:szCs w:val="24"/>
          <w:lang w:val="es-ES"/>
        </w:rPr>
        <w:t xml:space="preserve">con el propósito de efectuar el seguimiento al cumplimiento de recomendaciones. </w:t>
      </w:r>
      <w:r w:rsidR="00BC42BE" w:rsidRPr="00B9048C">
        <w:rPr>
          <w:rFonts w:ascii="Arial" w:hAnsi="Arial" w:cs="Arial"/>
          <w:sz w:val="24"/>
          <w:szCs w:val="24"/>
          <w:lang w:val="es-ES"/>
        </w:rPr>
        <w:t>La</w:t>
      </w:r>
      <w:r w:rsidR="0089063C">
        <w:rPr>
          <w:rFonts w:ascii="Arial" w:hAnsi="Arial" w:cs="Arial"/>
          <w:sz w:val="24"/>
          <w:szCs w:val="24"/>
          <w:lang w:val="es-ES"/>
        </w:rPr>
        <w:t>s</w:t>
      </w:r>
      <w:r w:rsidR="00BC42BE" w:rsidRPr="00B9048C">
        <w:rPr>
          <w:rFonts w:ascii="Arial" w:hAnsi="Arial" w:cs="Arial"/>
          <w:sz w:val="24"/>
          <w:szCs w:val="24"/>
          <w:lang w:val="es-ES"/>
        </w:rPr>
        <w:t xml:space="preserve"> EFS deben </w:t>
      </w:r>
      <w:r w:rsidR="0089063C">
        <w:rPr>
          <w:rFonts w:ascii="Arial" w:hAnsi="Arial" w:cs="Arial"/>
          <w:sz w:val="24"/>
          <w:szCs w:val="24"/>
          <w:lang w:val="es-ES"/>
        </w:rPr>
        <w:t>hacer</w:t>
      </w:r>
      <w:r w:rsidR="00BC42BE" w:rsidRPr="00B9048C">
        <w:rPr>
          <w:rFonts w:ascii="Arial" w:hAnsi="Arial" w:cs="Arial"/>
          <w:sz w:val="24"/>
          <w:szCs w:val="24"/>
          <w:lang w:val="es-ES"/>
        </w:rPr>
        <w:t xml:space="preserve"> lo siguiente:</w:t>
      </w:r>
    </w:p>
    <w:p w14:paraId="5B7E90BE" w14:textId="2183ABDB" w:rsidR="000267E3" w:rsidRPr="00B9048C" w:rsidRDefault="000267E3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355A4AF" w14:textId="3F76E6DC" w:rsidR="000514D5" w:rsidRPr="00B9048C" w:rsidRDefault="000267E3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Identificar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48614D" w:rsidRPr="00B9048C">
        <w:rPr>
          <w:rFonts w:ascii="Arial" w:hAnsi="Arial" w:cs="Arial"/>
          <w:sz w:val="24"/>
          <w:szCs w:val="24"/>
          <w:lang w:val="es-ES"/>
        </w:rPr>
        <w:t>el informe al cual le está dando seguimiento</w:t>
      </w:r>
      <w:r w:rsidR="000514D5" w:rsidRPr="00B9048C">
        <w:rPr>
          <w:rFonts w:ascii="Arial" w:hAnsi="Arial" w:cs="Arial"/>
          <w:sz w:val="24"/>
          <w:szCs w:val="24"/>
          <w:lang w:val="es-ES"/>
        </w:rPr>
        <w:t xml:space="preserve"> y la situación encontrada en la auditoría anterior, así como la recomendación dada por la EFS en ese caso.</w:t>
      </w:r>
    </w:p>
    <w:p w14:paraId="4F83684D" w14:textId="70555078" w:rsidR="000514D5" w:rsidRPr="00B9048C" w:rsidRDefault="00437B9E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Describir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situación actual de las acciones tomadas por la </w:t>
      </w:r>
      <w:proofErr w:type="gramStart"/>
      <w:r w:rsidRPr="00B9048C">
        <w:rPr>
          <w:rFonts w:ascii="Arial" w:hAnsi="Arial" w:cs="Arial"/>
          <w:sz w:val="24"/>
          <w:szCs w:val="24"/>
          <w:lang w:val="es-ES"/>
        </w:rPr>
        <w:t>administración</w:t>
      </w:r>
      <w:r w:rsidR="0089063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para</w:t>
      </w:r>
      <w:proofErr w:type="gramEnd"/>
      <w:r w:rsidRPr="00B9048C">
        <w:rPr>
          <w:rFonts w:ascii="Arial" w:hAnsi="Arial" w:cs="Arial"/>
          <w:sz w:val="24"/>
          <w:szCs w:val="24"/>
          <w:lang w:val="es-ES"/>
        </w:rPr>
        <w:t xml:space="preserve"> cumplir con la recomendación.</w:t>
      </w:r>
    </w:p>
    <w:p w14:paraId="6C12B519" w14:textId="104583AF" w:rsidR="00437B9E" w:rsidRPr="00B9048C" w:rsidRDefault="00437B9E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Indicar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el grado de cumplimiento de las observaciones y recomendaciones de la auditoría anterior. </w:t>
      </w:r>
    </w:p>
    <w:p w14:paraId="55D97BF5" w14:textId="1375465D" w:rsidR="00437B9E" w:rsidRPr="00B9048C" w:rsidRDefault="00437B9E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77F9280" w14:textId="2F7091AD" w:rsidR="00B63C5E" w:rsidRPr="00B9048C" w:rsidRDefault="004E39A1" w:rsidP="00513B53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Identificación de las l</w:t>
      </w:r>
      <w:r w:rsidR="00940518" w:rsidRPr="00B9048C">
        <w:rPr>
          <w:rFonts w:ascii="Arial" w:hAnsi="Arial" w:cs="Arial"/>
          <w:sz w:val="24"/>
          <w:szCs w:val="24"/>
          <w:lang w:val="es-ES"/>
        </w:rPr>
        <w:t>íneas de trabajo y asuntos de importancia (plan de trabajo)</w:t>
      </w:r>
    </w:p>
    <w:p w14:paraId="0C916A40" w14:textId="77777777" w:rsidR="00B63C5E" w:rsidRPr="00B9048C" w:rsidRDefault="00B63C5E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694F05A" w14:textId="70DB3CBA" w:rsidR="002D593F" w:rsidRPr="00B9048C" w:rsidRDefault="00B63C5E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Este subpunto tiene como finalidad </w:t>
      </w:r>
      <w:r w:rsidR="00E67374" w:rsidRPr="00B9048C">
        <w:rPr>
          <w:rFonts w:ascii="Arial" w:hAnsi="Arial" w:cs="Arial"/>
          <w:sz w:val="24"/>
          <w:szCs w:val="24"/>
          <w:lang w:val="es-ES"/>
        </w:rPr>
        <w:t xml:space="preserve">agrupar líneas preliminares a examinar. </w:t>
      </w:r>
      <w:r w:rsidR="00EE4042" w:rsidRPr="00B9048C">
        <w:rPr>
          <w:rFonts w:ascii="Arial" w:hAnsi="Arial" w:cs="Arial"/>
          <w:sz w:val="24"/>
          <w:szCs w:val="24"/>
          <w:lang w:val="es-ES"/>
        </w:rPr>
        <w:t>Para ello se recomienda elaborar un documento que contenga:</w:t>
      </w:r>
    </w:p>
    <w:p w14:paraId="7CE08917" w14:textId="77777777" w:rsidR="002D593F" w:rsidRPr="00B9048C" w:rsidRDefault="002D593F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57601C1" w14:textId="27376AD3" w:rsidR="002D593F" w:rsidRPr="00B9048C" w:rsidRDefault="00725F4E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Los a</w:t>
      </w:r>
      <w:r w:rsidR="002D593F" w:rsidRPr="00B9048C">
        <w:rPr>
          <w:rFonts w:ascii="Arial" w:hAnsi="Arial" w:cs="Arial"/>
          <w:sz w:val="24"/>
          <w:szCs w:val="24"/>
          <w:lang w:val="es-ES"/>
        </w:rPr>
        <w:t xml:space="preserve">ntecedentes </w:t>
      </w:r>
      <w:r w:rsidR="0089063C">
        <w:rPr>
          <w:rFonts w:ascii="Arial" w:hAnsi="Arial" w:cs="Arial"/>
          <w:sz w:val="24"/>
          <w:szCs w:val="24"/>
          <w:lang w:val="es-ES"/>
        </w:rPr>
        <w:t xml:space="preserve">de </w:t>
      </w:r>
      <w:r w:rsidR="002D593F" w:rsidRPr="00B9048C">
        <w:rPr>
          <w:rFonts w:ascii="Arial" w:hAnsi="Arial" w:cs="Arial"/>
          <w:sz w:val="24"/>
          <w:szCs w:val="24"/>
          <w:lang w:val="es-ES"/>
        </w:rPr>
        <w:t>la entidad y el área TIC</w:t>
      </w:r>
      <w:r w:rsidR="00347ACE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35ED12FA" w14:textId="26D39BF7" w:rsidR="002D593F" w:rsidRPr="00B9048C" w:rsidRDefault="00725F4E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El organigrama de implementación</w:t>
      </w:r>
      <w:r w:rsidR="002D593F" w:rsidRPr="00B9048C">
        <w:rPr>
          <w:rFonts w:ascii="Arial" w:hAnsi="Arial" w:cs="Arial"/>
          <w:sz w:val="24"/>
          <w:szCs w:val="24"/>
          <w:lang w:val="es-ES"/>
        </w:rPr>
        <w:t xml:space="preserve"> de TIC</w:t>
      </w:r>
      <w:r w:rsidR="00347ACE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09F1E6EA" w14:textId="1F130E00" w:rsidR="002D593F" w:rsidRPr="00B9048C" w:rsidRDefault="002D593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Naturaleza y alcance de la </w:t>
      </w:r>
      <w:r w:rsidR="00725F4E" w:rsidRPr="00B9048C">
        <w:rPr>
          <w:rFonts w:ascii="Arial" w:hAnsi="Arial" w:cs="Arial"/>
          <w:sz w:val="24"/>
          <w:szCs w:val="24"/>
          <w:lang w:val="es-ES"/>
        </w:rPr>
        <w:t xml:space="preserve">futura </w:t>
      </w:r>
      <w:r w:rsidRPr="00B9048C">
        <w:rPr>
          <w:rFonts w:ascii="Arial" w:hAnsi="Arial" w:cs="Arial"/>
          <w:sz w:val="24"/>
          <w:szCs w:val="24"/>
          <w:lang w:val="es-ES"/>
        </w:rPr>
        <w:t>auditoria</w:t>
      </w:r>
      <w:r w:rsidR="00347ACE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58DE6CD5" w14:textId="3E7F921E" w:rsidR="002D593F" w:rsidRPr="00B9048C" w:rsidRDefault="002D593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Estrategia de la auditoría</w:t>
      </w:r>
      <w:r w:rsidR="00347ACE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3CBCDFA9" w14:textId="5B484AC1" w:rsidR="002D593F" w:rsidRPr="00B9048C" w:rsidRDefault="002D593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Enfoque de la auditoria</w:t>
      </w:r>
      <w:r w:rsidR="00347ACE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06719CDE" w14:textId="77777777" w:rsidR="002D593F" w:rsidRPr="00B9048C" w:rsidRDefault="002D593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Fundamento de la auditoría</w:t>
      </w:r>
    </w:p>
    <w:p w14:paraId="3F751A66" w14:textId="4D0AC03E" w:rsidR="002D593F" w:rsidRPr="00B9048C" w:rsidRDefault="002D593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Agrupación de </w:t>
      </w:r>
      <w:r w:rsidR="0089063C">
        <w:rPr>
          <w:rFonts w:ascii="Arial" w:hAnsi="Arial" w:cs="Arial"/>
          <w:sz w:val="24"/>
          <w:szCs w:val="24"/>
          <w:lang w:val="es-ES"/>
        </w:rPr>
        <w:t>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suntos de </w:t>
      </w:r>
      <w:r w:rsidR="0089063C">
        <w:rPr>
          <w:rFonts w:ascii="Arial" w:hAnsi="Arial" w:cs="Arial"/>
          <w:sz w:val="24"/>
          <w:szCs w:val="24"/>
          <w:lang w:val="es-ES"/>
        </w:rPr>
        <w:t>i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mportancia y </w:t>
      </w:r>
      <w:r w:rsidR="0089063C">
        <w:rPr>
          <w:rFonts w:ascii="Arial" w:hAnsi="Arial" w:cs="Arial"/>
          <w:sz w:val="24"/>
          <w:szCs w:val="24"/>
          <w:lang w:val="es-ES"/>
        </w:rPr>
        <w:t>d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eterminación de </w:t>
      </w:r>
      <w:r w:rsidR="0089063C">
        <w:rPr>
          <w:rFonts w:ascii="Arial" w:hAnsi="Arial" w:cs="Arial"/>
          <w:sz w:val="24"/>
          <w:szCs w:val="24"/>
          <w:lang w:val="es-ES"/>
        </w:rPr>
        <w:t>p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royectos a </w:t>
      </w:r>
      <w:r w:rsidR="0089063C">
        <w:rPr>
          <w:rFonts w:ascii="Arial" w:hAnsi="Arial" w:cs="Arial"/>
          <w:sz w:val="24"/>
          <w:szCs w:val="24"/>
          <w:lang w:val="es-ES"/>
        </w:rPr>
        <w:t>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xaminar en la </w:t>
      </w:r>
      <w:r w:rsidR="0089063C">
        <w:rPr>
          <w:rFonts w:ascii="Arial" w:hAnsi="Arial" w:cs="Arial"/>
          <w:sz w:val="24"/>
          <w:szCs w:val="24"/>
          <w:lang w:val="es-ES"/>
        </w:rPr>
        <w:t>f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ase de </w:t>
      </w:r>
      <w:r w:rsidR="0089063C">
        <w:rPr>
          <w:rFonts w:ascii="Arial" w:hAnsi="Arial" w:cs="Arial"/>
          <w:sz w:val="24"/>
          <w:szCs w:val="24"/>
          <w:lang w:val="es-ES"/>
        </w:rPr>
        <w:t>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nálisis </w:t>
      </w:r>
      <w:r w:rsidR="0089063C">
        <w:rPr>
          <w:rFonts w:ascii="Arial" w:hAnsi="Arial" w:cs="Arial"/>
          <w:sz w:val="24"/>
          <w:szCs w:val="24"/>
          <w:lang w:val="es-ES"/>
        </w:rPr>
        <w:t>p</w:t>
      </w:r>
      <w:r w:rsidRPr="00B9048C">
        <w:rPr>
          <w:rFonts w:ascii="Arial" w:hAnsi="Arial" w:cs="Arial"/>
          <w:sz w:val="24"/>
          <w:szCs w:val="24"/>
          <w:lang w:val="es-ES"/>
        </w:rPr>
        <w:t>revio.</w:t>
      </w:r>
    </w:p>
    <w:p w14:paraId="4E139B6B" w14:textId="30D33158" w:rsidR="002D593F" w:rsidRPr="00B9048C" w:rsidRDefault="002D593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Leyes aplicables al proceso de la auditoria</w:t>
      </w:r>
      <w:r w:rsidR="00347ACE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7D1C1AEE" w14:textId="1FB0C37D" w:rsidR="002D593F" w:rsidRPr="00B9048C" w:rsidRDefault="002D593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Recursos (humanos, materiales y técnicos) del equipo de auditoria</w:t>
      </w:r>
      <w:r w:rsidR="00347ACE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0B65ED19" w14:textId="3118CE58" w:rsidR="002D593F" w:rsidRPr="00B9048C" w:rsidRDefault="002D593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Cronograma de trabajo</w:t>
      </w:r>
      <w:r w:rsidR="00347ACE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63ECD21B" w14:textId="6B71E4DD" w:rsidR="00EE4042" w:rsidRPr="00B9048C" w:rsidRDefault="002D593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Programa de auditoría para iniciar la etapa de análisis previo.</w:t>
      </w:r>
    </w:p>
    <w:p w14:paraId="039997B6" w14:textId="1C5AC0DF" w:rsidR="00EE4042" w:rsidRPr="00B9048C" w:rsidRDefault="00EE4042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6A2C36A" w14:textId="39DF1536" w:rsidR="00DC03AB" w:rsidRPr="00B9048C" w:rsidRDefault="00352084" w:rsidP="00513B53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Análisis previo</w:t>
      </w:r>
    </w:p>
    <w:p w14:paraId="3E3D9441" w14:textId="5B6D6112" w:rsidR="00DC03AB" w:rsidRPr="00B9048C" w:rsidRDefault="00DC03AB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31D91E" w14:textId="58E84176" w:rsidR="00DC03AB" w:rsidRPr="00B9048C" w:rsidRDefault="00062390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Una vez realizados los pasos anteriores, se recomienda que la </w:t>
      </w:r>
      <w:r w:rsidR="00561AAB" w:rsidRPr="00B9048C">
        <w:rPr>
          <w:rFonts w:ascii="Arial" w:hAnsi="Arial" w:cs="Arial"/>
          <w:sz w:val="24"/>
          <w:szCs w:val="24"/>
          <w:lang w:val="es-ES"/>
        </w:rPr>
        <w:t>EFS elabore un</w:t>
      </w:r>
      <w:r w:rsidR="00D96F3B" w:rsidRPr="00B9048C">
        <w:rPr>
          <w:rFonts w:ascii="Arial" w:hAnsi="Arial" w:cs="Arial"/>
          <w:sz w:val="24"/>
          <w:szCs w:val="24"/>
          <w:lang w:val="es-ES"/>
        </w:rPr>
        <w:t xml:space="preserve"> análisis previo, el cual co</w:t>
      </w:r>
      <w:r w:rsidR="0089063C">
        <w:rPr>
          <w:rFonts w:ascii="Arial" w:hAnsi="Arial" w:cs="Arial"/>
          <w:sz w:val="24"/>
          <w:szCs w:val="24"/>
          <w:lang w:val="es-ES"/>
        </w:rPr>
        <w:t xml:space="preserve">mprende </w:t>
      </w:r>
      <w:r w:rsidR="00D96F3B" w:rsidRPr="00B9048C">
        <w:rPr>
          <w:rFonts w:ascii="Arial" w:hAnsi="Arial" w:cs="Arial"/>
          <w:sz w:val="24"/>
          <w:szCs w:val="24"/>
          <w:lang w:val="es-ES"/>
        </w:rPr>
        <w:t xml:space="preserve">los siguientes </w:t>
      </w:r>
      <w:r w:rsidR="0089063C">
        <w:rPr>
          <w:rFonts w:ascii="Arial" w:hAnsi="Arial" w:cs="Arial"/>
          <w:sz w:val="24"/>
          <w:szCs w:val="24"/>
          <w:lang w:val="es-ES"/>
        </w:rPr>
        <w:t>factores</w:t>
      </w:r>
      <w:r w:rsidR="00D96F3B"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32013FF3" w14:textId="2E271954" w:rsidR="00347ACE" w:rsidRPr="00B9048C" w:rsidRDefault="00347ACE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6B6188D" w14:textId="3AAAA8DC" w:rsidR="00347ACE" w:rsidRPr="00B9048C" w:rsidRDefault="00347ACE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Organización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y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planificación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</w:t>
      </w:r>
      <w:r w:rsidR="001E3795" w:rsidRPr="00B9048C">
        <w:rPr>
          <w:rFonts w:ascii="Arial" w:hAnsi="Arial" w:cs="Arial"/>
          <w:sz w:val="24"/>
          <w:szCs w:val="24"/>
          <w:lang w:val="es-ES"/>
        </w:rPr>
        <w:t>l área de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TI</w:t>
      </w:r>
      <w:r w:rsidR="0089063C">
        <w:rPr>
          <w:rFonts w:ascii="Arial" w:hAnsi="Arial" w:cs="Arial"/>
          <w:sz w:val="24"/>
          <w:szCs w:val="24"/>
          <w:lang w:val="es-ES"/>
        </w:rPr>
        <w:t>C</w:t>
      </w:r>
      <w:r w:rsidR="008351A9" w:rsidRPr="00B9048C">
        <w:rPr>
          <w:rFonts w:ascii="Arial" w:hAnsi="Arial" w:cs="Arial"/>
          <w:sz w:val="24"/>
          <w:szCs w:val="24"/>
          <w:lang w:val="es-ES"/>
        </w:rPr>
        <w:t xml:space="preserve">. Lo anterior, </w:t>
      </w:r>
      <w:r w:rsidR="003345E7" w:rsidRPr="00B9048C">
        <w:rPr>
          <w:rFonts w:ascii="Arial" w:hAnsi="Arial" w:cs="Arial"/>
          <w:sz w:val="24"/>
          <w:szCs w:val="24"/>
          <w:lang w:val="es-ES"/>
        </w:rPr>
        <w:t>fundamentándose sobre todo en algunas actividades como el procesamiento electrónico de datos</w:t>
      </w:r>
      <w:r w:rsidR="0089063C">
        <w:rPr>
          <w:rFonts w:ascii="Arial" w:hAnsi="Arial" w:cs="Arial"/>
          <w:sz w:val="24"/>
          <w:szCs w:val="24"/>
          <w:lang w:val="es-ES"/>
        </w:rPr>
        <w:t>,</w:t>
      </w:r>
      <w:r w:rsidR="003345E7" w:rsidRPr="00B9048C">
        <w:rPr>
          <w:rFonts w:ascii="Arial" w:hAnsi="Arial" w:cs="Arial"/>
          <w:sz w:val="24"/>
          <w:szCs w:val="24"/>
          <w:lang w:val="es-ES"/>
        </w:rPr>
        <w:t xml:space="preserve"> la evaluación de los sistemas informáticos</w:t>
      </w:r>
      <w:r w:rsidR="0089063C">
        <w:rPr>
          <w:rFonts w:ascii="Arial" w:hAnsi="Arial" w:cs="Arial"/>
          <w:sz w:val="24"/>
          <w:szCs w:val="24"/>
          <w:lang w:val="es-ES"/>
        </w:rPr>
        <w:t>,</w:t>
      </w:r>
      <w:r w:rsidR="003345E7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89063C">
        <w:rPr>
          <w:rFonts w:ascii="Arial" w:hAnsi="Arial" w:cs="Arial"/>
          <w:sz w:val="24"/>
          <w:szCs w:val="24"/>
          <w:lang w:val="es-ES"/>
        </w:rPr>
        <w:t>la revisión d</w:t>
      </w:r>
      <w:r w:rsidR="0015697A" w:rsidRPr="00B9048C">
        <w:rPr>
          <w:rFonts w:ascii="Arial" w:hAnsi="Arial" w:cs="Arial"/>
          <w:sz w:val="24"/>
          <w:szCs w:val="24"/>
          <w:lang w:val="es-ES"/>
        </w:rPr>
        <w:t>e los equipos</w:t>
      </w:r>
      <w:r w:rsidR="0089063C">
        <w:rPr>
          <w:rFonts w:ascii="Arial" w:hAnsi="Arial" w:cs="Arial"/>
          <w:sz w:val="24"/>
          <w:szCs w:val="24"/>
          <w:lang w:val="es-ES"/>
        </w:rPr>
        <w:t xml:space="preserve"> </w:t>
      </w:r>
      <w:r w:rsidR="0015697A" w:rsidRPr="00B9048C">
        <w:rPr>
          <w:rFonts w:ascii="Arial" w:hAnsi="Arial" w:cs="Arial"/>
          <w:sz w:val="24"/>
          <w:szCs w:val="24"/>
          <w:lang w:val="es-ES"/>
        </w:rPr>
        <w:t xml:space="preserve">y </w:t>
      </w:r>
      <w:r w:rsidR="0089063C">
        <w:rPr>
          <w:rFonts w:ascii="Arial" w:hAnsi="Arial" w:cs="Arial"/>
          <w:sz w:val="24"/>
          <w:szCs w:val="24"/>
          <w:lang w:val="es-ES"/>
        </w:rPr>
        <w:t>el examen de</w:t>
      </w:r>
      <w:r w:rsidR="0015697A" w:rsidRPr="00B9048C">
        <w:rPr>
          <w:rFonts w:ascii="Arial" w:hAnsi="Arial" w:cs="Arial"/>
          <w:sz w:val="24"/>
          <w:szCs w:val="24"/>
          <w:lang w:val="es-ES"/>
        </w:rPr>
        <w:t xml:space="preserve"> la seguridad informática.</w:t>
      </w:r>
    </w:p>
    <w:p w14:paraId="5AC341DE" w14:textId="77777777" w:rsidR="001B7C26" w:rsidRPr="00B9048C" w:rsidRDefault="001B7C26" w:rsidP="00513B53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16DD058D" w14:textId="58107404" w:rsidR="00C341EE" w:rsidRPr="00B9048C" w:rsidRDefault="00C341EE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Aplicar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indicadores de gestión al área de</w:t>
      </w:r>
      <w:r w:rsidR="0085547F" w:rsidRPr="00B9048C">
        <w:rPr>
          <w:rFonts w:ascii="Arial" w:hAnsi="Arial" w:cs="Arial"/>
          <w:sz w:val="24"/>
          <w:szCs w:val="24"/>
          <w:lang w:val="es-ES"/>
        </w:rPr>
        <w:t xml:space="preserve"> las TIC</w:t>
      </w:r>
      <w:r w:rsidR="00F100C1" w:rsidRPr="00B9048C">
        <w:rPr>
          <w:rFonts w:ascii="Arial" w:hAnsi="Arial" w:cs="Arial"/>
          <w:sz w:val="24"/>
          <w:szCs w:val="24"/>
          <w:lang w:val="es-ES"/>
        </w:rPr>
        <w:t>. Estos contendrán</w:t>
      </w:r>
      <w:r w:rsidR="008351A9" w:rsidRPr="00B9048C">
        <w:rPr>
          <w:lang w:val="es-ES"/>
        </w:rPr>
        <w:t xml:space="preserve"> </w:t>
      </w:r>
      <w:r w:rsidR="008351A9" w:rsidRPr="00B9048C">
        <w:rPr>
          <w:rFonts w:ascii="Arial" w:hAnsi="Arial" w:cs="Arial"/>
          <w:sz w:val="24"/>
          <w:szCs w:val="24"/>
          <w:lang w:val="es-ES"/>
        </w:rPr>
        <w:t xml:space="preserve">información vital que </w:t>
      </w:r>
      <w:r w:rsidR="00F15BEF">
        <w:rPr>
          <w:rFonts w:ascii="Arial" w:hAnsi="Arial" w:cs="Arial"/>
          <w:sz w:val="24"/>
          <w:szCs w:val="24"/>
          <w:lang w:val="es-ES"/>
        </w:rPr>
        <w:t>evidencie</w:t>
      </w:r>
      <w:r w:rsidR="008351A9" w:rsidRPr="00B9048C">
        <w:rPr>
          <w:rFonts w:ascii="Arial" w:hAnsi="Arial" w:cs="Arial"/>
          <w:sz w:val="24"/>
          <w:szCs w:val="24"/>
          <w:lang w:val="es-ES"/>
        </w:rPr>
        <w:t xml:space="preserve"> si la entidad gubernamental está administrando en forma deficiente sus objetivos estratégicos e identifi</w:t>
      </w:r>
      <w:r w:rsidR="00F15BEF">
        <w:rPr>
          <w:rFonts w:ascii="Arial" w:hAnsi="Arial" w:cs="Arial"/>
          <w:sz w:val="24"/>
          <w:szCs w:val="24"/>
          <w:lang w:val="es-ES"/>
        </w:rPr>
        <w:t>que</w:t>
      </w:r>
      <w:r w:rsidR="008351A9" w:rsidRPr="00B9048C">
        <w:rPr>
          <w:rFonts w:ascii="Arial" w:hAnsi="Arial" w:cs="Arial"/>
          <w:sz w:val="24"/>
          <w:szCs w:val="24"/>
          <w:lang w:val="es-ES"/>
        </w:rPr>
        <w:t xml:space="preserve"> áreas débiles </w:t>
      </w:r>
      <w:r w:rsidR="00F15BEF">
        <w:rPr>
          <w:rFonts w:ascii="Arial" w:hAnsi="Arial" w:cs="Arial"/>
          <w:sz w:val="24"/>
          <w:szCs w:val="24"/>
          <w:lang w:val="es-ES"/>
        </w:rPr>
        <w:t xml:space="preserve">que deban someterse </w:t>
      </w:r>
      <w:r w:rsidR="008351A9" w:rsidRPr="00B9048C">
        <w:rPr>
          <w:rFonts w:ascii="Arial" w:hAnsi="Arial" w:cs="Arial"/>
          <w:sz w:val="24"/>
          <w:szCs w:val="24"/>
          <w:lang w:val="es-ES"/>
        </w:rPr>
        <w:t>a una mejora continua.</w:t>
      </w:r>
    </w:p>
    <w:p w14:paraId="7579885C" w14:textId="77777777" w:rsidR="001B7C26" w:rsidRPr="00B9048C" w:rsidRDefault="001B7C26" w:rsidP="00513B53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11D87171" w14:textId="5514C7C3" w:rsidR="0085547F" w:rsidRPr="00B9048C" w:rsidRDefault="003E724C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Identificar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,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analizar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y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estudiar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si existe una gestión preliminar de </w:t>
      </w:r>
      <w:r w:rsidR="001B7C26" w:rsidRPr="00B9048C">
        <w:rPr>
          <w:rFonts w:ascii="Arial" w:hAnsi="Arial" w:cs="Arial"/>
          <w:sz w:val="24"/>
          <w:szCs w:val="24"/>
          <w:lang w:val="es-ES"/>
        </w:rPr>
        <w:t>los riesgos tecnológicos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. Esto, </w:t>
      </w:r>
      <w:r w:rsidR="00F33509" w:rsidRPr="00B9048C">
        <w:rPr>
          <w:rFonts w:ascii="Arial" w:hAnsi="Arial" w:cs="Arial"/>
          <w:sz w:val="24"/>
          <w:szCs w:val="24"/>
          <w:lang w:val="es-ES"/>
        </w:rPr>
        <w:t xml:space="preserve">en aras de identificar aquellos eventos que puedan intervenir en el cumplimiento de la implementación y desarrollo </w:t>
      </w:r>
      <w:r w:rsidR="00F33509" w:rsidRPr="00B9048C">
        <w:rPr>
          <w:rFonts w:ascii="Arial" w:hAnsi="Arial" w:cs="Arial"/>
          <w:sz w:val="24"/>
          <w:szCs w:val="24"/>
          <w:lang w:val="es-ES"/>
        </w:rPr>
        <w:lastRenderedPageBreak/>
        <w:t>de las TIC en la entidad fiscalizada</w:t>
      </w:r>
      <w:r w:rsidR="00F15BEF">
        <w:rPr>
          <w:rFonts w:ascii="Arial" w:hAnsi="Arial" w:cs="Arial"/>
          <w:sz w:val="24"/>
          <w:szCs w:val="24"/>
          <w:lang w:val="es-ES"/>
        </w:rPr>
        <w:t>,</w:t>
      </w:r>
      <w:r w:rsidR="00880032" w:rsidRPr="00B9048C">
        <w:rPr>
          <w:rFonts w:ascii="Arial" w:hAnsi="Arial" w:cs="Arial"/>
          <w:sz w:val="24"/>
          <w:szCs w:val="24"/>
          <w:lang w:val="es-ES"/>
        </w:rPr>
        <w:t xml:space="preserve"> y sobre </w:t>
      </w:r>
      <w:proofErr w:type="gramStart"/>
      <w:r w:rsidR="00880032" w:rsidRPr="00B9048C">
        <w:rPr>
          <w:rFonts w:ascii="Arial" w:hAnsi="Arial" w:cs="Arial"/>
          <w:sz w:val="24"/>
          <w:szCs w:val="24"/>
          <w:lang w:val="es-ES"/>
        </w:rPr>
        <w:t>todo</w:t>
      </w:r>
      <w:r w:rsidR="00F15BEF">
        <w:rPr>
          <w:rFonts w:ascii="Arial" w:hAnsi="Arial" w:cs="Arial"/>
          <w:sz w:val="24"/>
          <w:szCs w:val="24"/>
          <w:lang w:val="es-ES"/>
        </w:rPr>
        <w:t xml:space="preserve">, </w:t>
      </w:r>
      <w:r w:rsidR="00880032" w:rsidRPr="00B9048C">
        <w:rPr>
          <w:rFonts w:ascii="Arial" w:hAnsi="Arial" w:cs="Arial"/>
          <w:sz w:val="24"/>
          <w:szCs w:val="24"/>
          <w:lang w:val="es-ES"/>
        </w:rPr>
        <w:t xml:space="preserve"> determinar</w:t>
      </w:r>
      <w:proofErr w:type="gramEnd"/>
      <w:r w:rsidR="00880032" w:rsidRPr="00B9048C">
        <w:rPr>
          <w:rFonts w:ascii="Arial" w:hAnsi="Arial" w:cs="Arial"/>
          <w:sz w:val="24"/>
          <w:szCs w:val="24"/>
          <w:lang w:val="es-ES"/>
        </w:rPr>
        <w:t xml:space="preserve"> si la entidad fiscalizada se ha cer</w:t>
      </w:r>
      <w:r w:rsidR="00F15BEF">
        <w:rPr>
          <w:rFonts w:ascii="Arial" w:hAnsi="Arial" w:cs="Arial"/>
          <w:sz w:val="24"/>
          <w:szCs w:val="24"/>
          <w:lang w:val="es-ES"/>
        </w:rPr>
        <w:t>c</w:t>
      </w:r>
      <w:r w:rsidR="00880032" w:rsidRPr="00B9048C">
        <w:rPr>
          <w:rFonts w:ascii="Arial" w:hAnsi="Arial" w:cs="Arial"/>
          <w:sz w:val="24"/>
          <w:szCs w:val="24"/>
          <w:lang w:val="es-ES"/>
        </w:rPr>
        <w:t xml:space="preserve">iorado de su existencia. </w:t>
      </w:r>
    </w:p>
    <w:p w14:paraId="39B7DB9E" w14:textId="77777777" w:rsidR="005A16B3" w:rsidRPr="00B9048C" w:rsidRDefault="005A16B3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D0367E9" w14:textId="44E2AEE9" w:rsidR="00347ACE" w:rsidRPr="00B9048C" w:rsidRDefault="005A16B3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Evaluar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el control interno tecnológico de la entidad fiscalizada. </w:t>
      </w:r>
      <w:r w:rsidR="00337137" w:rsidRPr="00B9048C">
        <w:rPr>
          <w:rFonts w:ascii="Arial" w:hAnsi="Arial" w:cs="Arial"/>
          <w:sz w:val="24"/>
          <w:szCs w:val="24"/>
          <w:lang w:val="es-ES"/>
        </w:rPr>
        <w:t xml:space="preserve">Esto </w:t>
      </w:r>
      <w:r w:rsidR="00F15BEF">
        <w:rPr>
          <w:rFonts w:ascii="Arial" w:hAnsi="Arial" w:cs="Arial"/>
          <w:sz w:val="24"/>
          <w:szCs w:val="24"/>
          <w:lang w:val="es-ES"/>
        </w:rPr>
        <w:t>para tener seguridad de</w:t>
      </w:r>
      <w:r w:rsidR="00337137" w:rsidRPr="00B9048C">
        <w:rPr>
          <w:rFonts w:ascii="Arial" w:hAnsi="Arial" w:cs="Arial"/>
          <w:sz w:val="24"/>
          <w:szCs w:val="24"/>
          <w:lang w:val="es-ES"/>
        </w:rPr>
        <w:t xml:space="preserve"> que los controles internos diseñados por la institución mitiguen en gran medida los riesgos por ellos encontrados.</w:t>
      </w:r>
    </w:p>
    <w:p w14:paraId="6890E165" w14:textId="77777777" w:rsidR="00337137" w:rsidRPr="00B9048C" w:rsidRDefault="00337137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88FDDF8" w14:textId="57FC8355" w:rsidR="00347ACE" w:rsidRPr="00B9048C" w:rsidRDefault="00F261BF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Identificar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aquella normativa técnica de control interno y fuentes de información de la entidad fiscalizada. </w:t>
      </w:r>
      <w:r w:rsidR="00A73C92" w:rsidRPr="00B9048C">
        <w:rPr>
          <w:rFonts w:ascii="Arial" w:hAnsi="Arial" w:cs="Arial"/>
          <w:sz w:val="24"/>
          <w:szCs w:val="24"/>
          <w:lang w:val="es-ES"/>
        </w:rPr>
        <w:t xml:space="preserve">Lo anterior, para </w:t>
      </w:r>
      <w:r w:rsidR="00F15BEF">
        <w:rPr>
          <w:rFonts w:ascii="Arial" w:hAnsi="Arial" w:cs="Arial"/>
          <w:sz w:val="24"/>
          <w:szCs w:val="24"/>
          <w:lang w:val="es-ES"/>
        </w:rPr>
        <w:t>proteger</w:t>
      </w:r>
      <w:r w:rsidR="00941160" w:rsidRPr="00B9048C">
        <w:rPr>
          <w:rFonts w:ascii="Arial" w:hAnsi="Arial" w:cs="Arial"/>
          <w:sz w:val="24"/>
          <w:szCs w:val="24"/>
          <w:lang w:val="es-ES"/>
        </w:rPr>
        <w:t xml:space="preserve"> la información </w:t>
      </w:r>
      <w:r w:rsidR="00F15BEF">
        <w:rPr>
          <w:rFonts w:ascii="Arial" w:hAnsi="Arial" w:cs="Arial"/>
          <w:sz w:val="24"/>
          <w:szCs w:val="24"/>
          <w:lang w:val="es-ES"/>
        </w:rPr>
        <w:t xml:space="preserve">frente a posibles </w:t>
      </w:r>
      <w:r w:rsidR="00941160" w:rsidRPr="00B9048C">
        <w:rPr>
          <w:rFonts w:ascii="Arial" w:hAnsi="Arial" w:cs="Arial"/>
          <w:sz w:val="24"/>
          <w:szCs w:val="24"/>
          <w:lang w:val="es-ES"/>
        </w:rPr>
        <w:t xml:space="preserve">ataques cibernéticos, usurpación de archivos confidenciales </w:t>
      </w:r>
      <w:r w:rsidR="00F15BEF">
        <w:rPr>
          <w:rFonts w:ascii="Arial" w:hAnsi="Arial" w:cs="Arial"/>
          <w:sz w:val="24"/>
          <w:szCs w:val="24"/>
          <w:lang w:val="es-ES"/>
        </w:rPr>
        <w:t>y</w:t>
      </w:r>
      <w:r w:rsidR="00941160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F15BEF">
        <w:rPr>
          <w:rFonts w:ascii="Arial" w:hAnsi="Arial" w:cs="Arial"/>
          <w:sz w:val="24"/>
          <w:szCs w:val="24"/>
          <w:lang w:val="es-ES"/>
        </w:rPr>
        <w:t xml:space="preserve">daños al software o hardware de la Organización </w:t>
      </w:r>
      <w:r w:rsidR="00BB70B4">
        <w:rPr>
          <w:rFonts w:ascii="Arial" w:hAnsi="Arial" w:cs="Arial"/>
          <w:sz w:val="24"/>
          <w:szCs w:val="24"/>
          <w:lang w:val="es-ES"/>
        </w:rPr>
        <w:t xml:space="preserve">que puedan generar la </w:t>
      </w:r>
      <w:r w:rsidR="00F15BEF">
        <w:rPr>
          <w:rFonts w:ascii="Arial" w:hAnsi="Arial" w:cs="Arial"/>
          <w:sz w:val="24"/>
          <w:szCs w:val="24"/>
          <w:lang w:val="es-ES"/>
        </w:rPr>
        <w:t>detención completa de</w:t>
      </w:r>
      <w:r w:rsidR="00941160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BB70B4">
        <w:rPr>
          <w:rFonts w:ascii="Arial" w:hAnsi="Arial" w:cs="Arial"/>
          <w:sz w:val="24"/>
          <w:szCs w:val="24"/>
          <w:lang w:val="es-ES"/>
        </w:rPr>
        <w:t>sus</w:t>
      </w:r>
      <w:r w:rsidR="00941160" w:rsidRPr="00B9048C">
        <w:rPr>
          <w:rFonts w:ascii="Arial" w:hAnsi="Arial" w:cs="Arial"/>
          <w:sz w:val="24"/>
          <w:szCs w:val="24"/>
          <w:lang w:val="es-ES"/>
        </w:rPr>
        <w:t xml:space="preserve"> sistemas </w:t>
      </w:r>
      <w:r w:rsidR="00BB70B4">
        <w:rPr>
          <w:rFonts w:ascii="Arial" w:hAnsi="Arial" w:cs="Arial"/>
          <w:sz w:val="24"/>
          <w:szCs w:val="24"/>
          <w:lang w:val="es-ES"/>
        </w:rPr>
        <w:t>informáticos</w:t>
      </w:r>
      <w:r w:rsidR="00941160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3FCE8A80" w14:textId="77777777" w:rsidR="00083492" w:rsidRPr="00B9048C" w:rsidRDefault="00083492" w:rsidP="00513B5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A28B460" w14:textId="4457DCDE" w:rsidR="00CE713A" w:rsidRPr="00B9048C" w:rsidRDefault="00661108" w:rsidP="00513B53">
      <w:pPr>
        <w:pStyle w:val="Prrafodelista"/>
        <w:numPr>
          <w:ilvl w:val="0"/>
          <w:numId w:val="26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Consignar</w:t>
      </w:r>
      <w:r w:rsidR="00083492" w:rsidRPr="00B9048C">
        <w:rPr>
          <w:rFonts w:ascii="Arial" w:hAnsi="Arial" w:cs="Arial"/>
          <w:sz w:val="24"/>
          <w:szCs w:val="24"/>
          <w:lang w:val="es-ES"/>
        </w:rPr>
        <w:t xml:space="preserve"> todos los puntos anteriores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en un informe ejecutivo de análisis previo. </w:t>
      </w:r>
      <w:r w:rsidR="000E65A7" w:rsidRPr="00B9048C">
        <w:rPr>
          <w:rFonts w:ascii="Arial" w:hAnsi="Arial" w:cs="Arial"/>
          <w:sz w:val="24"/>
          <w:szCs w:val="24"/>
          <w:lang w:val="es-ES"/>
        </w:rPr>
        <w:t xml:space="preserve">Este </w:t>
      </w:r>
      <w:proofErr w:type="gramStart"/>
      <w:r w:rsidR="000E65A7" w:rsidRPr="00B9048C">
        <w:rPr>
          <w:rFonts w:ascii="Arial" w:hAnsi="Arial" w:cs="Arial"/>
          <w:sz w:val="24"/>
          <w:szCs w:val="24"/>
          <w:lang w:val="es-ES"/>
        </w:rPr>
        <w:t xml:space="preserve">se centrará </w:t>
      </w:r>
      <w:r w:rsidR="00F42918">
        <w:rPr>
          <w:rFonts w:ascii="Arial" w:hAnsi="Arial" w:cs="Arial"/>
          <w:sz w:val="24"/>
          <w:szCs w:val="24"/>
          <w:lang w:val="es-ES"/>
        </w:rPr>
        <w:t xml:space="preserve">principalmente </w:t>
      </w:r>
      <w:r w:rsidR="000E65A7" w:rsidRPr="00B9048C">
        <w:rPr>
          <w:rFonts w:ascii="Arial" w:hAnsi="Arial" w:cs="Arial"/>
          <w:sz w:val="24"/>
          <w:szCs w:val="24"/>
          <w:lang w:val="es-ES"/>
        </w:rPr>
        <w:t>en</w:t>
      </w:r>
      <w:proofErr w:type="gramEnd"/>
      <w:r w:rsidR="000E65A7" w:rsidRPr="00B9048C">
        <w:rPr>
          <w:rFonts w:ascii="Arial" w:hAnsi="Arial" w:cs="Arial"/>
          <w:sz w:val="24"/>
          <w:szCs w:val="24"/>
          <w:lang w:val="es-ES"/>
        </w:rPr>
        <w:t xml:space="preserve"> los asuntos de importancia identificados y agrupados por proyectos de las áreas vulnerables o de impacto determinados. Las conclusiones deben redactarse en forma clara y entendible. </w:t>
      </w:r>
    </w:p>
    <w:p w14:paraId="05AA0A2C" w14:textId="77777777" w:rsidR="00FB1191" w:rsidRPr="00B9048C" w:rsidRDefault="00FB1191" w:rsidP="00513B53">
      <w:pPr>
        <w:pStyle w:val="Prrafodelista"/>
        <w:spacing w:after="0" w:line="360" w:lineRule="auto"/>
        <w:ind w:left="1800"/>
        <w:jc w:val="both"/>
        <w:rPr>
          <w:rFonts w:ascii="Arial" w:hAnsi="Arial" w:cs="Arial"/>
          <w:sz w:val="24"/>
          <w:szCs w:val="24"/>
          <w:lang w:val="es-ES"/>
        </w:rPr>
      </w:pPr>
    </w:p>
    <w:p w14:paraId="43E9CDE5" w14:textId="1BF5B2D4" w:rsidR="00CA05A1" w:rsidRPr="00B9048C" w:rsidRDefault="00CA05A1" w:rsidP="00513B53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Fase de ejecución:</w:t>
      </w:r>
    </w:p>
    <w:p w14:paraId="3BDA4269" w14:textId="6CB91ACA" w:rsidR="000E65A7" w:rsidRPr="00B9048C" w:rsidRDefault="000E65A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445B69D" w14:textId="79C11101" w:rsidR="000E65A7" w:rsidRPr="00B9048C" w:rsidRDefault="000E65A7" w:rsidP="00513B53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Pruebas de auditoría asistidas por medios tecnológicos o programas de computación</w:t>
      </w:r>
      <w:r w:rsidR="00F42918">
        <w:rPr>
          <w:rFonts w:ascii="Arial" w:hAnsi="Arial" w:cs="Arial"/>
          <w:sz w:val="24"/>
          <w:szCs w:val="24"/>
          <w:lang w:val="es-ES"/>
        </w:rPr>
        <w:t>.</w:t>
      </w:r>
    </w:p>
    <w:p w14:paraId="715F8373" w14:textId="7842BE4C" w:rsidR="00C42FF8" w:rsidRPr="00B9048C" w:rsidRDefault="00C42FF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38B738E" w14:textId="2D65367E" w:rsidR="00C42FF8" w:rsidRPr="00B9048C" w:rsidRDefault="00B27269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Las Técnicas de Auditoría Asistidas por Computadora (</w:t>
      </w:r>
      <w:proofErr w:type="spellStart"/>
      <w:r w:rsidRPr="00B9048C">
        <w:rPr>
          <w:rFonts w:ascii="Arial" w:hAnsi="Arial" w:cs="Arial"/>
          <w:sz w:val="24"/>
          <w:szCs w:val="24"/>
          <w:lang w:val="es-ES"/>
        </w:rPr>
        <w:t>TAACs</w:t>
      </w:r>
      <w:proofErr w:type="spellEnd"/>
      <w:r w:rsidRPr="00B9048C">
        <w:rPr>
          <w:rFonts w:ascii="Arial" w:hAnsi="Arial" w:cs="Arial"/>
          <w:sz w:val="24"/>
          <w:szCs w:val="24"/>
          <w:lang w:val="es-ES"/>
        </w:rPr>
        <w:t xml:space="preserve">) pueden ser una buena herramienta para </w:t>
      </w:r>
      <w:r w:rsidR="00E31050" w:rsidRPr="00B9048C">
        <w:rPr>
          <w:rFonts w:ascii="Arial" w:hAnsi="Arial" w:cs="Arial"/>
          <w:sz w:val="24"/>
          <w:szCs w:val="24"/>
          <w:lang w:val="es-ES"/>
        </w:rPr>
        <w:t>auditar la aplicación de las TIC</w:t>
      </w:r>
      <w:r w:rsidR="00C4624F" w:rsidRPr="00B9048C">
        <w:rPr>
          <w:rFonts w:ascii="Arial" w:hAnsi="Arial" w:cs="Arial"/>
          <w:sz w:val="24"/>
          <w:szCs w:val="24"/>
          <w:lang w:val="es-ES"/>
        </w:rPr>
        <w:t xml:space="preserve"> y</w:t>
      </w:r>
      <w:r w:rsidR="00E31050" w:rsidRPr="00B9048C">
        <w:rPr>
          <w:rFonts w:ascii="Arial" w:hAnsi="Arial" w:cs="Arial"/>
          <w:sz w:val="24"/>
          <w:szCs w:val="24"/>
          <w:lang w:val="es-ES"/>
        </w:rPr>
        <w:t xml:space="preserve"> la investigación </w:t>
      </w:r>
      <w:r w:rsidR="00C4624F" w:rsidRPr="00B9048C">
        <w:rPr>
          <w:rFonts w:ascii="Arial" w:hAnsi="Arial" w:cs="Arial"/>
          <w:sz w:val="24"/>
          <w:szCs w:val="24"/>
          <w:lang w:val="es-ES"/>
        </w:rPr>
        <w:t xml:space="preserve">de debilidades dentro de las entidades auditadas en esta materia. </w:t>
      </w:r>
    </w:p>
    <w:p w14:paraId="1EE85BF0" w14:textId="531BC9B2" w:rsidR="001E2543" w:rsidRPr="00B9048C" w:rsidRDefault="001E2543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15A4C0" w14:textId="70389FDA" w:rsidR="001E2543" w:rsidRPr="00B9048C" w:rsidRDefault="001E2543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Los pasos para desarrollar una TAAC, según documentos reconocidos por la OLACEFS, son los siguientes:</w:t>
      </w:r>
    </w:p>
    <w:p w14:paraId="47595705" w14:textId="496C3927" w:rsidR="001E2543" w:rsidRPr="00B9048C" w:rsidRDefault="001E2543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B659441" w14:textId="5C15E8C1" w:rsidR="00CD35A0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Defina detalladamente el objetivo de lo que se va a examinar.</w:t>
      </w:r>
    </w:p>
    <w:p w14:paraId="02F58AF6" w14:textId="5566AFFE" w:rsidR="00CD35A0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Determine las técnicas de auditoria que deberá automatizar.</w:t>
      </w:r>
    </w:p>
    <w:p w14:paraId="20E0B0E6" w14:textId="5F7A9204" w:rsidR="00CD35A0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Identifique las fuentes de los datos.</w:t>
      </w:r>
    </w:p>
    <w:p w14:paraId="66EF1D81" w14:textId="7C408F1F" w:rsidR="00CD35A0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Identifique sus atributos.</w:t>
      </w:r>
    </w:p>
    <w:p w14:paraId="7E4BC64F" w14:textId="7EB643D4" w:rsidR="00CD35A0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Solicite la documentación de</w:t>
      </w:r>
      <w:r w:rsidR="00F42918">
        <w:rPr>
          <w:rFonts w:ascii="Arial" w:hAnsi="Arial" w:cs="Arial"/>
          <w:i/>
          <w:iCs/>
          <w:sz w:val="24"/>
          <w:szCs w:val="24"/>
          <w:lang w:val="es-ES"/>
        </w:rPr>
        <w:t>l</w:t>
      </w:r>
      <w:r w:rsidRPr="00B9048C">
        <w:rPr>
          <w:rFonts w:ascii="Arial" w:hAnsi="Arial" w:cs="Arial"/>
          <w:i/>
          <w:iCs/>
          <w:sz w:val="24"/>
          <w:szCs w:val="24"/>
          <w:lang w:val="es-ES"/>
        </w:rPr>
        <w:t xml:space="preserve"> sistema o confeccione el modelo “entidad – relación”.</w:t>
      </w:r>
    </w:p>
    <w:p w14:paraId="3C03CCD8" w14:textId="271D39A1" w:rsidR="00CD35A0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Analice la forma como automatizar</w:t>
      </w:r>
      <w:r w:rsidR="00F42918">
        <w:rPr>
          <w:rFonts w:ascii="Arial" w:hAnsi="Arial" w:cs="Arial"/>
          <w:i/>
          <w:iCs/>
          <w:sz w:val="24"/>
          <w:szCs w:val="24"/>
          <w:lang w:val="es-ES"/>
        </w:rPr>
        <w:t>á</w:t>
      </w:r>
      <w:r w:rsidRPr="00B9048C">
        <w:rPr>
          <w:rFonts w:ascii="Arial" w:hAnsi="Arial" w:cs="Arial"/>
          <w:i/>
          <w:iCs/>
          <w:sz w:val="24"/>
          <w:szCs w:val="24"/>
          <w:lang w:val="es-ES"/>
        </w:rPr>
        <w:t xml:space="preserve"> las técnicas de auditoria, solución lógica.</w:t>
      </w:r>
    </w:p>
    <w:p w14:paraId="78D655F4" w14:textId="7F15D652" w:rsidR="00CD35A0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Seleccione la herramienta computacional que más se adecue a lo requerido.</w:t>
      </w:r>
    </w:p>
    <w:p w14:paraId="51AC6986" w14:textId="551E1376" w:rsidR="00CD35A0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Implemente la herramienta computacional siguiendo los pasos del modelo lógico</w:t>
      </w:r>
      <w:r w:rsidR="00F42918">
        <w:rPr>
          <w:rFonts w:ascii="Arial" w:hAnsi="Arial" w:cs="Arial"/>
          <w:i/>
          <w:iCs/>
          <w:sz w:val="24"/>
          <w:szCs w:val="24"/>
          <w:lang w:val="es-ES"/>
        </w:rPr>
        <w:t>.</w:t>
      </w:r>
    </w:p>
    <w:p w14:paraId="5E592B7F" w14:textId="430FEDAE" w:rsidR="00CD35A0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Prueb</w:t>
      </w:r>
      <w:r w:rsidR="00F42918">
        <w:rPr>
          <w:rFonts w:ascii="Arial" w:hAnsi="Arial" w:cs="Arial"/>
          <w:i/>
          <w:iCs/>
          <w:sz w:val="24"/>
          <w:szCs w:val="24"/>
          <w:lang w:val="es-ES"/>
        </w:rPr>
        <w:t>e</w:t>
      </w:r>
      <w:r w:rsidRPr="00B9048C">
        <w:rPr>
          <w:rFonts w:ascii="Arial" w:hAnsi="Arial" w:cs="Arial"/>
          <w:i/>
          <w:iCs/>
          <w:sz w:val="24"/>
          <w:szCs w:val="24"/>
          <w:lang w:val="es-ES"/>
        </w:rPr>
        <w:t xml:space="preserve"> y verifique los resultados.</w:t>
      </w:r>
    </w:p>
    <w:p w14:paraId="57D95AF1" w14:textId="0D19037A" w:rsidR="001E2543" w:rsidRPr="00B9048C" w:rsidRDefault="00CD35A0" w:rsidP="00513B5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B9048C">
        <w:rPr>
          <w:rFonts w:ascii="Arial" w:hAnsi="Arial" w:cs="Arial"/>
          <w:i/>
          <w:iCs/>
          <w:sz w:val="24"/>
          <w:szCs w:val="24"/>
          <w:lang w:val="es-ES"/>
        </w:rPr>
        <w:t>Ya tiene confeccionada su “TAAC”.</w:t>
      </w:r>
    </w:p>
    <w:p w14:paraId="3D5DD6D8" w14:textId="77777777" w:rsidR="00C42FF8" w:rsidRPr="00B9048C" w:rsidRDefault="00C42FF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A05441" w14:textId="5407F0E9" w:rsidR="000E65A7" w:rsidRPr="00B9048C" w:rsidRDefault="000E65A7" w:rsidP="00513B53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Evaluación y recolección de evidencia</w:t>
      </w:r>
    </w:p>
    <w:p w14:paraId="4FB20FAF" w14:textId="7D107BC5" w:rsidR="00C42FF8" w:rsidRPr="00B9048C" w:rsidRDefault="00C42FF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C69348A" w14:textId="452428E3" w:rsidR="00C42FF8" w:rsidRPr="00B9048C" w:rsidRDefault="00CC66F4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 EFS debe recolectar elementos probatorios que le brinden </w:t>
      </w:r>
      <w:r w:rsidR="00F42918">
        <w:rPr>
          <w:rFonts w:ascii="Arial" w:hAnsi="Arial" w:cs="Arial"/>
          <w:sz w:val="24"/>
          <w:szCs w:val="24"/>
          <w:lang w:val="es-ES"/>
        </w:rPr>
        <w:t>conocimiento suficiente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F42918">
        <w:rPr>
          <w:rFonts w:ascii="Arial" w:hAnsi="Arial" w:cs="Arial"/>
          <w:sz w:val="24"/>
          <w:szCs w:val="24"/>
          <w:lang w:val="es-ES"/>
        </w:rPr>
        <w:t>respecto de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aplicación e implementación de las TIC en</w:t>
      </w:r>
      <w:r w:rsidR="00124105" w:rsidRPr="00B9048C">
        <w:rPr>
          <w:rFonts w:ascii="Arial" w:hAnsi="Arial" w:cs="Arial"/>
          <w:sz w:val="24"/>
          <w:szCs w:val="24"/>
          <w:lang w:val="es-ES"/>
        </w:rPr>
        <w:t xml:space="preserve"> su campo de ejecución como entidad pública.</w:t>
      </w:r>
      <w:r w:rsidR="007579FC" w:rsidRPr="00B9048C">
        <w:rPr>
          <w:rFonts w:ascii="Arial" w:hAnsi="Arial" w:cs="Arial"/>
          <w:sz w:val="24"/>
          <w:szCs w:val="24"/>
          <w:lang w:val="es-ES"/>
        </w:rPr>
        <w:t xml:space="preserve"> A su vez, debe ser una evidencia adecuada, es decir, que </w:t>
      </w:r>
      <w:r w:rsidR="00EE3A96" w:rsidRPr="00B9048C">
        <w:rPr>
          <w:rFonts w:ascii="Arial" w:hAnsi="Arial" w:cs="Arial"/>
          <w:sz w:val="24"/>
          <w:szCs w:val="24"/>
          <w:lang w:val="es-ES"/>
        </w:rPr>
        <w:t xml:space="preserve">tenga la aptitud de probar o no el desarrollo de las TIC en una entidad específica. </w:t>
      </w:r>
    </w:p>
    <w:p w14:paraId="1D8C2EF4" w14:textId="7E1614FA" w:rsidR="00C42FF8" w:rsidRPr="00B9048C" w:rsidRDefault="00C42FF8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8316D9C" w14:textId="25F21AC9" w:rsidR="000E65A7" w:rsidRPr="00B9048C" w:rsidRDefault="000E65A7" w:rsidP="00513B53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Cumplimiento de políticas y procedimientos</w:t>
      </w:r>
    </w:p>
    <w:p w14:paraId="53FA6A2F" w14:textId="48C86CC2" w:rsidR="00C42FF8" w:rsidRPr="00B9048C" w:rsidRDefault="00C42FF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21F8009" w14:textId="5C1D8055" w:rsidR="002A5D1A" w:rsidRPr="00B9048C" w:rsidRDefault="003B2957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 EFS debe cerciorarse mediante los procedimientos plasmados en los programas de auditoría, </w:t>
      </w:r>
      <w:r w:rsidR="00F42918">
        <w:rPr>
          <w:rFonts w:ascii="Arial" w:hAnsi="Arial" w:cs="Arial"/>
          <w:sz w:val="24"/>
          <w:szCs w:val="24"/>
          <w:lang w:val="es-ES"/>
        </w:rPr>
        <w:t>d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el cumplimiento </w:t>
      </w:r>
      <w:r w:rsidR="002A5D1A" w:rsidRPr="00B9048C">
        <w:rPr>
          <w:rFonts w:ascii="Arial" w:hAnsi="Arial" w:cs="Arial"/>
          <w:sz w:val="24"/>
          <w:szCs w:val="24"/>
          <w:lang w:val="es-ES"/>
        </w:rPr>
        <w:t xml:space="preserve">o no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de </w:t>
      </w:r>
      <w:r w:rsidR="00F42918">
        <w:rPr>
          <w:rFonts w:ascii="Arial" w:hAnsi="Arial" w:cs="Arial"/>
          <w:sz w:val="24"/>
          <w:szCs w:val="24"/>
          <w:lang w:val="es-ES"/>
        </w:rPr>
        <w:t xml:space="preserve">las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políticas y procedimientos </w:t>
      </w:r>
      <w:r w:rsidR="00F42918">
        <w:rPr>
          <w:rFonts w:ascii="Arial" w:hAnsi="Arial" w:cs="Arial"/>
          <w:sz w:val="24"/>
          <w:szCs w:val="24"/>
          <w:lang w:val="es-ES"/>
        </w:rPr>
        <w:t xml:space="preserve">establecidos </w:t>
      </w:r>
      <w:r w:rsidRPr="00B9048C">
        <w:rPr>
          <w:rFonts w:ascii="Arial" w:hAnsi="Arial" w:cs="Arial"/>
          <w:sz w:val="24"/>
          <w:szCs w:val="24"/>
          <w:lang w:val="es-ES"/>
        </w:rPr>
        <w:t>para el uso de la información y de las tecnologías de información y comunicaciones (TIC) en la organización</w:t>
      </w:r>
      <w:r w:rsidR="002A5D1A" w:rsidRPr="00B9048C">
        <w:rPr>
          <w:rFonts w:ascii="Arial" w:hAnsi="Arial" w:cs="Arial"/>
          <w:sz w:val="24"/>
          <w:szCs w:val="24"/>
          <w:lang w:val="es-ES"/>
        </w:rPr>
        <w:t xml:space="preserve"> auditada. </w:t>
      </w:r>
    </w:p>
    <w:p w14:paraId="155D9DFD" w14:textId="77777777" w:rsidR="002A5D1A" w:rsidRPr="00B9048C" w:rsidRDefault="002A5D1A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C012698" w14:textId="202EE4CD" w:rsidR="00C42FF8" w:rsidRPr="00B9048C" w:rsidRDefault="002A5D1A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En caso de no estarse cumpliendo, la EFS debe determinar las causas </w:t>
      </w:r>
      <w:r w:rsidR="00F42918">
        <w:rPr>
          <w:rFonts w:ascii="Arial" w:hAnsi="Arial" w:cs="Arial"/>
          <w:sz w:val="24"/>
          <w:szCs w:val="24"/>
          <w:lang w:val="es-ES"/>
        </w:rPr>
        <w:t>de esa situación.</w:t>
      </w:r>
    </w:p>
    <w:p w14:paraId="1E9C7DFD" w14:textId="77777777" w:rsidR="00C42FF8" w:rsidRPr="00B9048C" w:rsidRDefault="00C42FF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11B4C18" w14:textId="749A1884" w:rsidR="000E65A7" w:rsidRPr="00B9048C" w:rsidRDefault="000E65A7" w:rsidP="00513B53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Carta de salvaguarda</w:t>
      </w:r>
    </w:p>
    <w:p w14:paraId="56AB7657" w14:textId="1D388F3C" w:rsidR="00C42FF8" w:rsidRPr="00B9048C" w:rsidRDefault="00C42FF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DBADDE" w14:textId="7C97F5F7" w:rsidR="003E45D9" w:rsidRPr="00B9048C" w:rsidRDefault="003E45D9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Esta carta tiene por objeto </w:t>
      </w:r>
      <w:r w:rsidR="003C06F8" w:rsidRPr="00B9048C">
        <w:rPr>
          <w:rFonts w:ascii="Arial" w:hAnsi="Arial" w:cs="Arial"/>
          <w:sz w:val="24"/>
          <w:szCs w:val="24"/>
          <w:lang w:val="es-ES"/>
        </w:rPr>
        <w:t>que el equipo de la EFS resguarde toda la información relacionada con las tecnologías de información y comunicaciones solicitada.</w:t>
      </w:r>
    </w:p>
    <w:p w14:paraId="1DCCE137" w14:textId="77777777" w:rsidR="000E65A7" w:rsidRPr="00B9048C" w:rsidRDefault="000E65A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2419CB" w14:textId="57E8C9BB" w:rsidR="00CA05A1" w:rsidRPr="00B9048C" w:rsidRDefault="00CA05A1" w:rsidP="00513B53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Fase de informe:</w:t>
      </w:r>
    </w:p>
    <w:p w14:paraId="5CE3C632" w14:textId="4E8F1B15" w:rsidR="000E65A7" w:rsidRPr="00B9048C" w:rsidRDefault="000E65A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30EC28D" w14:textId="78D4DBF6" w:rsidR="000E65A7" w:rsidRPr="00B9048C" w:rsidRDefault="000E65A7" w:rsidP="00513B53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Resultados preliminares</w:t>
      </w:r>
    </w:p>
    <w:p w14:paraId="19075D70" w14:textId="4A9848E9" w:rsidR="00C42FF8" w:rsidRPr="00B9048C" w:rsidRDefault="00C42FF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5F87748" w14:textId="3E8F2AF8" w:rsidR="00266854" w:rsidRPr="00B9048C" w:rsidRDefault="00266854" w:rsidP="00513B53">
      <w:pPr>
        <w:pStyle w:val="Prrafodelista"/>
        <w:numPr>
          <w:ilvl w:val="1"/>
          <w:numId w:val="34"/>
        </w:numPr>
        <w:spacing w:after="0"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En esta fase, la EFS agrupa todos los asuntos de importancia que incumplieron las disposiciones de control interno, junto con aquellos objetivos </w:t>
      </w:r>
      <w:r w:rsidR="008B063B">
        <w:rPr>
          <w:rFonts w:ascii="Arial" w:hAnsi="Arial" w:cs="Arial"/>
          <w:sz w:val="24"/>
          <w:szCs w:val="24"/>
          <w:lang w:val="es-ES"/>
        </w:rPr>
        <w:t xml:space="preserve">que si fueron </w:t>
      </w:r>
      <w:r w:rsidRPr="00B9048C">
        <w:rPr>
          <w:rFonts w:ascii="Arial" w:hAnsi="Arial" w:cs="Arial"/>
          <w:sz w:val="24"/>
          <w:szCs w:val="24"/>
          <w:lang w:val="es-ES"/>
        </w:rPr>
        <w:t>cumplidos.</w:t>
      </w:r>
    </w:p>
    <w:p w14:paraId="4834D4B5" w14:textId="2DD0F0B5" w:rsidR="000B11BF" w:rsidRPr="00B9048C" w:rsidRDefault="000B11BF" w:rsidP="00513B53">
      <w:pPr>
        <w:pStyle w:val="Prrafodelista"/>
        <w:spacing w:after="0" w:line="360" w:lineRule="auto"/>
        <w:ind w:left="348"/>
        <w:jc w:val="both"/>
        <w:rPr>
          <w:rFonts w:ascii="Arial" w:hAnsi="Arial" w:cs="Arial"/>
          <w:sz w:val="24"/>
          <w:szCs w:val="24"/>
          <w:lang w:val="es-ES"/>
        </w:rPr>
      </w:pPr>
    </w:p>
    <w:p w14:paraId="2F3DBC06" w14:textId="294C99F2" w:rsidR="000B11BF" w:rsidRPr="00B9048C" w:rsidRDefault="000B11BF" w:rsidP="00513B53">
      <w:pPr>
        <w:pStyle w:val="Prrafodelista"/>
        <w:numPr>
          <w:ilvl w:val="1"/>
          <w:numId w:val="34"/>
        </w:numPr>
        <w:spacing w:after="0"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recomendaciones y conclusiones hechas por los auditores deberán ser viables y factibles para que </w:t>
      </w:r>
      <w:r w:rsidR="008B063B">
        <w:rPr>
          <w:rFonts w:ascii="Arial" w:hAnsi="Arial" w:cs="Arial"/>
          <w:sz w:val="24"/>
          <w:szCs w:val="24"/>
          <w:lang w:val="es-ES"/>
        </w:rPr>
        <w:t xml:space="preserve">puedan ser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atendidas por la administración y </w:t>
      </w:r>
      <w:r w:rsidR="008B063B">
        <w:rPr>
          <w:rFonts w:ascii="Arial" w:hAnsi="Arial" w:cs="Arial"/>
          <w:sz w:val="24"/>
          <w:szCs w:val="24"/>
          <w:lang w:val="es-ES"/>
        </w:rPr>
        <w:t>resulten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fácil comprensión y análisis </w:t>
      </w:r>
      <w:r w:rsidR="008B063B">
        <w:rPr>
          <w:rFonts w:ascii="Arial" w:hAnsi="Arial" w:cs="Arial"/>
          <w:sz w:val="24"/>
          <w:szCs w:val="24"/>
          <w:lang w:val="es-ES"/>
        </w:rPr>
        <w:t>para ter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ceras personas y </w:t>
      </w:r>
      <w:r w:rsidR="003C39B2">
        <w:rPr>
          <w:rFonts w:ascii="Arial" w:hAnsi="Arial" w:cs="Arial"/>
          <w:sz w:val="24"/>
          <w:szCs w:val="24"/>
          <w:lang w:val="es-ES"/>
        </w:rPr>
        <w:t xml:space="preserve">los </w:t>
      </w:r>
      <w:r w:rsidRPr="00B9048C">
        <w:rPr>
          <w:rFonts w:ascii="Arial" w:hAnsi="Arial" w:cs="Arial"/>
          <w:sz w:val="24"/>
          <w:szCs w:val="24"/>
          <w:lang w:val="es-ES"/>
        </w:rPr>
        <w:t>auditores que verificarán</w:t>
      </w:r>
      <w:r w:rsidR="008B063B">
        <w:rPr>
          <w:rFonts w:ascii="Arial" w:hAnsi="Arial" w:cs="Arial"/>
          <w:sz w:val="24"/>
          <w:szCs w:val="24"/>
          <w:lang w:val="es-ES"/>
        </w:rPr>
        <w:t xml:space="preserve"> su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cumplimiento en auditorias </w:t>
      </w:r>
      <w:r w:rsidR="008B063B">
        <w:rPr>
          <w:rFonts w:ascii="Arial" w:hAnsi="Arial" w:cs="Arial"/>
          <w:sz w:val="24"/>
          <w:szCs w:val="24"/>
          <w:lang w:val="es-ES"/>
        </w:rPr>
        <w:t>posteriores.</w:t>
      </w:r>
    </w:p>
    <w:p w14:paraId="78798D07" w14:textId="77777777" w:rsidR="00266854" w:rsidRPr="00B9048C" w:rsidRDefault="00266854" w:rsidP="00513B53">
      <w:pPr>
        <w:spacing w:after="0" w:line="360" w:lineRule="auto"/>
        <w:ind w:left="-372"/>
        <w:jc w:val="both"/>
        <w:rPr>
          <w:rFonts w:ascii="Arial" w:hAnsi="Arial" w:cs="Arial"/>
          <w:sz w:val="24"/>
          <w:szCs w:val="24"/>
          <w:lang w:val="es-ES"/>
        </w:rPr>
      </w:pPr>
    </w:p>
    <w:p w14:paraId="1DA948FD" w14:textId="4B633481" w:rsidR="006C4505" w:rsidRPr="00B9048C" w:rsidRDefault="00266854" w:rsidP="00513B53">
      <w:pPr>
        <w:pStyle w:val="Prrafodelista"/>
        <w:numPr>
          <w:ilvl w:val="1"/>
          <w:numId w:val="34"/>
        </w:numPr>
        <w:spacing w:after="0"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El personal de la EFS debe contar con la documentación que lo respald</w:t>
      </w:r>
      <w:r w:rsidR="008B063B">
        <w:rPr>
          <w:rFonts w:ascii="Arial" w:hAnsi="Arial" w:cs="Arial"/>
          <w:sz w:val="24"/>
          <w:szCs w:val="24"/>
          <w:lang w:val="es-ES"/>
        </w:rPr>
        <w:t>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y que los auditores determinaron al </w:t>
      </w:r>
      <w:r w:rsidR="008B063B">
        <w:rPr>
          <w:rFonts w:ascii="Arial" w:hAnsi="Arial" w:cs="Arial"/>
          <w:sz w:val="24"/>
          <w:szCs w:val="24"/>
          <w:lang w:val="es-ES"/>
        </w:rPr>
        <w:t>fijar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8B063B">
        <w:rPr>
          <w:rFonts w:ascii="Arial" w:hAnsi="Arial" w:cs="Arial"/>
          <w:sz w:val="24"/>
          <w:szCs w:val="24"/>
          <w:lang w:val="es-ES"/>
        </w:rPr>
        <w:t>los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procedimientos de auditoría</w:t>
      </w:r>
      <w:r w:rsidR="006C4505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001CC7C1" w14:textId="77777777" w:rsidR="006C4505" w:rsidRPr="00B9048C" w:rsidRDefault="006C4505" w:rsidP="00513B53">
      <w:pPr>
        <w:pStyle w:val="Prrafodelista"/>
        <w:spacing w:after="0" w:line="360" w:lineRule="auto"/>
        <w:ind w:left="348"/>
        <w:jc w:val="both"/>
        <w:rPr>
          <w:rFonts w:ascii="Arial" w:hAnsi="Arial" w:cs="Arial"/>
          <w:sz w:val="24"/>
          <w:szCs w:val="24"/>
          <w:lang w:val="es-ES"/>
        </w:rPr>
      </w:pPr>
    </w:p>
    <w:p w14:paraId="1AEE1F74" w14:textId="7F8684D8" w:rsidR="006C4505" w:rsidRPr="00B9048C" w:rsidRDefault="000B11BF" w:rsidP="00513B53">
      <w:pPr>
        <w:pStyle w:val="Prrafodelista"/>
        <w:numPr>
          <w:ilvl w:val="1"/>
          <w:numId w:val="34"/>
        </w:numPr>
        <w:spacing w:after="0"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 EFS deberá</w:t>
      </w:r>
      <w:r w:rsidR="00266854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comunicarse con </w:t>
      </w:r>
      <w:r w:rsidR="00266854" w:rsidRPr="00B9048C">
        <w:rPr>
          <w:rFonts w:ascii="Arial" w:hAnsi="Arial" w:cs="Arial"/>
          <w:sz w:val="24"/>
          <w:szCs w:val="24"/>
          <w:lang w:val="es-ES"/>
        </w:rPr>
        <w:t xml:space="preserve">la máxima autoridad de la entidad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fiscalizada </w:t>
      </w:r>
      <w:r w:rsidR="006C4505" w:rsidRPr="00B9048C">
        <w:rPr>
          <w:rFonts w:ascii="Arial" w:hAnsi="Arial" w:cs="Arial"/>
          <w:sz w:val="24"/>
          <w:szCs w:val="24"/>
          <w:lang w:val="es-ES"/>
        </w:rPr>
        <w:t xml:space="preserve">o con </w:t>
      </w:r>
      <w:r w:rsidR="00266854" w:rsidRPr="00B9048C">
        <w:rPr>
          <w:rFonts w:ascii="Arial" w:hAnsi="Arial" w:cs="Arial"/>
          <w:sz w:val="24"/>
          <w:szCs w:val="24"/>
          <w:lang w:val="es-ES"/>
        </w:rPr>
        <w:t>los funcionarios actuantes responsables</w:t>
      </w:r>
      <w:r w:rsidR="006C4505" w:rsidRPr="00B9048C">
        <w:rPr>
          <w:rFonts w:ascii="Arial" w:hAnsi="Arial" w:cs="Arial"/>
          <w:sz w:val="24"/>
          <w:szCs w:val="24"/>
          <w:lang w:val="es-ES"/>
        </w:rPr>
        <w:t>. Se les convocará a una lectura de los resultados obtenidos para que éstos tengan oportunidad d</w:t>
      </w:r>
      <w:r w:rsidR="008B063B">
        <w:rPr>
          <w:rFonts w:ascii="Arial" w:hAnsi="Arial" w:cs="Arial"/>
          <w:sz w:val="24"/>
          <w:szCs w:val="24"/>
          <w:lang w:val="es-ES"/>
        </w:rPr>
        <w:t xml:space="preserve">e ejercer su </w:t>
      </w:r>
      <w:r w:rsidR="006C4505" w:rsidRPr="00B9048C">
        <w:rPr>
          <w:rFonts w:ascii="Arial" w:hAnsi="Arial" w:cs="Arial"/>
          <w:sz w:val="24"/>
          <w:szCs w:val="24"/>
          <w:lang w:val="es-ES"/>
        </w:rPr>
        <w:t xml:space="preserve">defensa y </w:t>
      </w:r>
      <w:r w:rsidR="008B063B">
        <w:rPr>
          <w:rFonts w:ascii="Arial" w:hAnsi="Arial" w:cs="Arial"/>
          <w:sz w:val="24"/>
          <w:szCs w:val="24"/>
          <w:lang w:val="es-ES"/>
        </w:rPr>
        <w:t>hagan</w:t>
      </w:r>
      <w:r w:rsidR="006C4505" w:rsidRPr="00B9048C">
        <w:rPr>
          <w:rFonts w:ascii="Arial" w:hAnsi="Arial" w:cs="Arial"/>
          <w:sz w:val="24"/>
          <w:szCs w:val="24"/>
          <w:lang w:val="es-ES"/>
        </w:rPr>
        <w:t xml:space="preserve"> los comentarios que consideren pertinentes.</w:t>
      </w:r>
    </w:p>
    <w:p w14:paraId="5740C1F0" w14:textId="21C5652C" w:rsidR="00266854" w:rsidRPr="00B9048C" w:rsidRDefault="00266854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FB50F8F" w14:textId="77777777" w:rsidR="00C42FF8" w:rsidRPr="00B9048C" w:rsidRDefault="00C42FF8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1EBA168" w14:textId="166065A2" w:rsidR="00C42FF8" w:rsidRPr="00B9048C" w:rsidRDefault="00202297" w:rsidP="00513B53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Carta de gerencia</w:t>
      </w:r>
    </w:p>
    <w:p w14:paraId="1237C3E7" w14:textId="0B27A7A9" w:rsidR="00C42FF8" w:rsidRPr="00B9048C" w:rsidRDefault="00C42FF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B57AD87" w14:textId="63384386" w:rsidR="000B11BF" w:rsidRPr="00B9048C" w:rsidRDefault="00D435B4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 EFS debe suscribir una carta de gerencia. Esta</w:t>
      </w:r>
      <w:r w:rsidR="0091420F" w:rsidRPr="00B9048C">
        <w:rPr>
          <w:rFonts w:ascii="Arial" w:hAnsi="Arial" w:cs="Arial"/>
          <w:sz w:val="24"/>
          <w:szCs w:val="24"/>
          <w:lang w:val="es-ES"/>
        </w:rPr>
        <w:t xml:space="preserve"> carta tendrá por objeto comunicar a la entidad fiscalizada </w:t>
      </w:r>
      <w:r w:rsidR="00C132EB" w:rsidRPr="00B9048C">
        <w:rPr>
          <w:rFonts w:ascii="Arial" w:hAnsi="Arial" w:cs="Arial"/>
          <w:sz w:val="24"/>
          <w:szCs w:val="24"/>
          <w:lang w:val="es-ES"/>
        </w:rPr>
        <w:t>aquellos asuntos de menor importancia, pero que, al no tratar sobre un asunto de impacto en la gestión, no será</w:t>
      </w:r>
      <w:r w:rsidR="00272EBC" w:rsidRPr="00B9048C">
        <w:rPr>
          <w:rFonts w:ascii="Arial" w:hAnsi="Arial" w:cs="Arial"/>
          <w:sz w:val="24"/>
          <w:szCs w:val="24"/>
          <w:lang w:val="es-ES"/>
        </w:rPr>
        <w:t xml:space="preserve"> incluido en el informe de auditoría. </w:t>
      </w:r>
    </w:p>
    <w:p w14:paraId="106DDA4F" w14:textId="77777777" w:rsidR="000B11BF" w:rsidRPr="00B9048C" w:rsidRDefault="000B11BF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8B90EF" w14:textId="4043552F" w:rsidR="00C42FF8" w:rsidRPr="00B9048C" w:rsidRDefault="00202297" w:rsidP="00513B53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Informe de auditoría</w:t>
      </w:r>
    </w:p>
    <w:p w14:paraId="7227CBD4" w14:textId="7BC38976" w:rsidR="00C42FF8" w:rsidRPr="00B9048C" w:rsidRDefault="00C42FF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77D610A" w14:textId="789DCE96" w:rsidR="00C42FF8" w:rsidRPr="00B9048C" w:rsidRDefault="00343476" w:rsidP="00513B53">
      <w:pPr>
        <w:pStyle w:val="Prrafodelista"/>
        <w:numPr>
          <w:ilvl w:val="1"/>
          <w:numId w:val="37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Una vez analizados los comentarios y la documentación</w:t>
      </w:r>
      <w:r w:rsidR="00CB05D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presentad</w:t>
      </w:r>
      <w:r w:rsidR="003C39B2">
        <w:rPr>
          <w:rFonts w:ascii="Arial" w:hAnsi="Arial" w:cs="Arial"/>
          <w:sz w:val="24"/>
          <w:szCs w:val="24"/>
          <w:lang w:val="es-ES"/>
        </w:rPr>
        <w:t>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por la entidad fiscalizada, </w:t>
      </w:r>
      <w:r w:rsidR="00CB05DE" w:rsidRPr="00B9048C">
        <w:rPr>
          <w:rFonts w:ascii="Arial" w:hAnsi="Arial" w:cs="Arial"/>
          <w:sz w:val="24"/>
          <w:szCs w:val="24"/>
          <w:lang w:val="es-ES"/>
        </w:rPr>
        <w:t xml:space="preserve">y los </w:t>
      </w:r>
      <w:proofErr w:type="spellStart"/>
      <w:r w:rsidR="00CB05DE" w:rsidRPr="00B9048C">
        <w:rPr>
          <w:rFonts w:ascii="Arial" w:hAnsi="Arial" w:cs="Arial"/>
          <w:sz w:val="24"/>
          <w:szCs w:val="24"/>
          <w:lang w:val="es-ES"/>
        </w:rPr>
        <w:t>pre</w:t>
      </w:r>
      <w:r w:rsidR="00535895" w:rsidRPr="00B9048C">
        <w:rPr>
          <w:rFonts w:ascii="Arial" w:hAnsi="Arial" w:cs="Arial"/>
          <w:sz w:val="24"/>
          <w:szCs w:val="24"/>
          <w:lang w:val="es-ES"/>
        </w:rPr>
        <w:t>-</w:t>
      </w:r>
      <w:r w:rsidR="00CB05DE" w:rsidRPr="00B9048C">
        <w:rPr>
          <w:rFonts w:ascii="Arial" w:hAnsi="Arial" w:cs="Arial"/>
          <w:sz w:val="24"/>
          <w:szCs w:val="24"/>
          <w:lang w:val="es-ES"/>
        </w:rPr>
        <w:t>informes</w:t>
      </w:r>
      <w:proofErr w:type="spellEnd"/>
      <w:r w:rsidR="00CB05DE" w:rsidRPr="00B9048C">
        <w:rPr>
          <w:rFonts w:ascii="Arial" w:hAnsi="Arial" w:cs="Arial"/>
          <w:sz w:val="24"/>
          <w:szCs w:val="24"/>
          <w:lang w:val="es-ES"/>
        </w:rPr>
        <w:t xml:space="preserve"> suscritos en todas las fases, se expedirá el “informe de auditoría”. </w:t>
      </w:r>
    </w:p>
    <w:p w14:paraId="3D73FA44" w14:textId="2554E649" w:rsidR="00A859CB" w:rsidRPr="00B9048C" w:rsidRDefault="00A859CB" w:rsidP="00513B53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66B0C805" w14:textId="3F30A1A5" w:rsidR="00906799" w:rsidRPr="00B9048C" w:rsidRDefault="00A859CB" w:rsidP="00513B53">
      <w:pPr>
        <w:pStyle w:val="Prrafodelista"/>
        <w:numPr>
          <w:ilvl w:val="1"/>
          <w:numId w:val="37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El Informe </w:t>
      </w:r>
      <w:r w:rsidR="003C39B2">
        <w:rPr>
          <w:rFonts w:ascii="Arial" w:hAnsi="Arial" w:cs="Arial"/>
          <w:sz w:val="24"/>
          <w:szCs w:val="24"/>
          <w:lang w:val="es-ES"/>
        </w:rPr>
        <w:t xml:space="preserve">se hará en </w:t>
      </w:r>
      <w:r w:rsidRPr="00B9048C">
        <w:rPr>
          <w:rFonts w:ascii="Arial" w:hAnsi="Arial" w:cs="Arial"/>
          <w:sz w:val="24"/>
          <w:szCs w:val="24"/>
          <w:lang w:val="es-ES"/>
        </w:rPr>
        <w:t>un formato uniforme y estar</w:t>
      </w:r>
      <w:r w:rsidR="003C39B2">
        <w:rPr>
          <w:rFonts w:ascii="Arial" w:hAnsi="Arial" w:cs="Arial"/>
          <w:sz w:val="24"/>
          <w:szCs w:val="24"/>
          <w:lang w:val="es-ES"/>
        </w:rPr>
        <w:t>á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divid</w:t>
      </w:r>
      <w:r w:rsidR="003C39B2">
        <w:rPr>
          <w:rFonts w:ascii="Arial" w:hAnsi="Arial" w:cs="Arial"/>
          <w:sz w:val="24"/>
          <w:szCs w:val="24"/>
          <w:lang w:val="es-ES"/>
        </w:rPr>
        <w:t>id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o </w:t>
      </w:r>
      <w:r w:rsidR="003C39B2">
        <w:rPr>
          <w:rFonts w:ascii="Arial" w:hAnsi="Arial" w:cs="Arial"/>
          <w:sz w:val="24"/>
          <w:szCs w:val="24"/>
          <w:lang w:val="es-ES"/>
        </w:rPr>
        <w:t>en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secciones</w:t>
      </w:r>
      <w:r w:rsidR="00906799" w:rsidRPr="00B9048C">
        <w:rPr>
          <w:rFonts w:ascii="Arial" w:hAnsi="Arial" w:cs="Arial"/>
          <w:sz w:val="24"/>
          <w:szCs w:val="24"/>
          <w:lang w:val="es-ES"/>
        </w:rPr>
        <w:t xml:space="preserve"> para facilitar su comprensión. </w:t>
      </w:r>
    </w:p>
    <w:p w14:paraId="406BB854" w14:textId="3883459B" w:rsidR="00B200E0" w:rsidRPr="00B9048C" w:rsidRDefault="00B200E0" w:rsidP="00513B53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163C1393" w14:textId="2E70ADD5" w:rsidR="00B200E0" w:rsidRPr="00B9048C" w:rsidRDefault="003C39B2" w:rsidP="00513B53">
      <w:pPr>
        <w:pStyle w:val="Prrafodelista"/>
        <w:numPr>
          <w:ilvl w:val="1"/>
          <w:numId w:val="37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="00B200E0" w:rsidRPr="00B9048C">
        <w:rPr>
          <w:rFonts w:ascii="Arial" w:hAnsi="Arial" w:cs="Arial"/>
          <w:sz w:val="24"/>
          <w:szCs w:val="24"/>
          <w:lang w:val="es-ES"/>
        </w:rPr>
        <w:t>erá comunicado al máximo nivel d</w:t>
      </w:r>
      <w:r>
        <w:rPr>
          <w:rFonts w:ascii="Arial" w:hAnsi="Arial" w:cs="Arial"/>
          <w:sz w:val="24"/>
          <w:szCs w:val="24"/>
          <w:lang w:val="es-ES"/>
        </w:rPr>
        <w:t>irectivo</w:t>
      </w:r>
      <w:r w:rsidR="00B200E0" w:rsidRPr="00B9048C">
        <w:rPr>
          <w:rFonts w:ascii="Arial" w:hAnsi="Arial" w:cs="Arial"/>
          <w:sz w:val="24"/>
          <w:szCs w:val="24"/>
          <w:lang w:val="es-ES"/>
        </w:rPr>
        <w:t xml:space="preserve"> de la entidad fiscalizada.</w:t>
      </w:r>
    </w:p>
    <w:p w14:paraId="399015CA" w14:textId="67A0CB3C" w:rsidR="00021910" w:rsidRPr="00B9048C" w:rsidRDefault="00021910" w:rsidP="00513B53">
      <w:pPr>
        <w:spacing w:after="0" w:line="360" w:lineRule="auto"/>
        <w:ind w:left="-360"/>
        <w:jc w:val="both"/>
        <w:rPr>
          <w:rFonts w:ascii="Arial" w:hAnsi="Arial" w:cs="Arial"/>
          <w:sz w:val="24"/>
          <w:szCs w:val="24"/>
          <w:lang w:val="es-ES"/>
        </w:rPr>
      </w:pPr>
    </w:p>
    <w:p w14:paraId="1EA1A95F" w14:textId="05DD3C45" w:rsidR="00021910" w:rsidRPr="00B9048C" w:rsidRDefault="00021910" w:rsidP="00513B53">
      <w:pPr>
        <w:pStyle w:val="Prrafodelista"/>
        <w:numPr>
          <w:ilvl w:val="1"/>
          <w:numId w:val="37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El informe debe </w:t>
      </w:r>
      <w:r w:rsidR="003C39B2">
        <w:rPr>
          <w:rFonts w:ascii="Arial" w:hAnsi="Arial" w:cs="Arial"/>
          <w:sz w:val="24"/>
          <w:szCs w:val="24"/>
          <w:lang w:val="es-ES"/>
        </w:rPr>
        <w:t>reunir las sig</w:t>
      </w:r>
      <w:r w:rsidRPr="00B9048C">
        <w:rPr>
          <w:rFonts w:ascii="Arial" w:hAnsi="Arial" w:cs="Arial"/>
          <w:sz w:val="24"/>
          <w:szCs w:val="24"/>
          <w:lang w:val="es-ES"/>
        </w:rPr>
        <w:t>uientes</w:t>
      </w:r>
      <w:r w:rsidR="00B200E0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3C39B2">
        <w:rPr>
          <w:rFonts w:ascii="Arial" w:hAnsi="Arial" w:cs="Arial"/>
          <w:sz w:val="24"/>
          <w:szCs w:val="24"/>
          <w:lang w:val="es-ES"/>
        </w:rPr>
        <w:t>condiciones básicas</w:t>
      </w:r>
      <w:r w:rsidR="00B200E0"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4122F13D" w14:textId="748D82AE" w:rsidR="00B200E0" w:rsidRPr="00B9048C" w:rsidRDefault="00B200E0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3DB3F06" w14:textId="361934D4" w:rsidR="00B200E0" w:rsidRPr="00B9048C" w:rsidRDefault="00B200E0" w:rsidP="00513B53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Que sea completo, exacto, objetivo y convincente, así como claro, conciso y fácil de entender</w:t>
      </w:r>
      <w:r w:rsidR="003C39B2">
        <w:rPr>
          <w:rFonts w:ascii="Arial" w:hAnsi="Arial" w:cs="Arial"/>
          <w:sz w:val="24"/>
          <w:szCs w:val="24"/>
          <w:lang w:val="es-ES"/>
        </w:rPr>
        <w:t>.</w:t>
      </w:r>
    </w:p>
    <w:p w14:paraId="1F4F088B" w14:textId="36077CEF" w:rsidR="00B200E0" w:rsidRPr="00B9048C" w:rsidRDefault="00B200E0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850BEC1" w14:textId="360504B4" w:rsidR="00B200E0" w:rsidRPr="00B9048C" w:rsidRDefault="00D7479C" w:rsidP="00513B53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Que todo lo que se consigna </w:t>
      </w:r>
      <w:r w:rsidR="003C39B2">
        <w:rPr>
          <w:rFonts w:ascii="Arial" w:hAnsi="Arial" w:cs="Arial"/>
          <w:sz w:val="24"/>
          <w:szCs w:val="24"/>
          <w:lang w:val="es-ES"/>
        </w:rPr>
        <w:t xml:space="preserve">en él tenga </w:t>
      </w:r>
      <w:r w:rsidRPr="00B9048C">
        <w:rPr>
          <w:rFonts w:ascii="Arial" w:hAnsi="Arial" w:cs="Arial"/>
          <w:sz w:val="24"/>
          <w:szCs w:val="24"/>
          <w:lang w:val="es-ES"/>
        </w:rPr>
        <w:t>re</w:t>
      </w:r>
      <w:r w:rsidR="003C39B2">
        <w:rPr>
          <w:rFonts w:ascii="Arial" w:hAnsi="Arial" w:cs="Arial"/>
          <w:sz w:val="24"/>
          <w:szCs w:val="24"/>
          <w:lang w:val="es-ES"/>
        </w:rPr>
        <w:t xml:space="preserve">spaldo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en los </w:t>
      </w:r>
      <w:r w:rsidR="003C39B2">
        <w:rPr>
          <w:rFonts w:ascii="Arial" w:hAnsi="Arial" w:cs="Arial"/>
          <w:sz w:val="24"/>
          <w:szCs w:val="24"/>
          <w:lang w:val="es-ES"/>
        </w:rPr>
        <w:t xml:space="preserve">documentos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de trabajo y </w:t>
      </w:r>
      <w:r w:rsidR="003C39B2">
        <w:rPr>
          <w:rFonts w:ascii="Arial" w:hAnsi="Arial" w:cs="Arial"/>
          <w:sz w:val="24"/>
          <w:szCs w:val="24"/>
          <w:lang w:val="es-ES"/>
        </w:rPr>
        <w:t>corresponda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 hallazgos relevantes con evidencias </w:t>
      </w:r>
      <w:r w:rsidR="003C39B2">
        <w:rPr>
          <w:rFonts w:ascii="Arial" w:hAnsi="Arial" w:cs="Arial"/>
          <w:sz w:val="24"/>
          <w:szCs w:val="24"/>
          <w:lang w:val="es-ES"/>
        </w:rPr>
        <w:t xml:space="preserve">idóneas y </w:t>
      </w:r>
      <w:r w:rsidRPr="00B9048C">
        <w:rPr>
          <w:rFonts w:ascii="Arial" w:hAnsi="Arial" w:cs="Arial"/>
          <w:sz w:val="24"/>
          <w:szCs w:val="24"/>
          <w:lang w:val="es-ES"/>
        </w:rPr>
        <w:t>suficientes</w:t>
      </w:r>
      <w:r w:rsidR="003C39B2">
        <w:rPr>
          <w:rFonts w:ascii="Arial" w:hAnsi="Arial" w:cs="Arial"/>
          <w:sz w:val="24"/>
          <w:szCs w:val="24"/>
          <w:lang w:val="es-ES"/>
        </w:rPr>
        <w:t>.</w:t>
      </w:r>
    </w:p>
    <w:p w14:paraId="087915A3" w14:textId="283FD5C6" w:rsidR="00D7479C" w:rsidRPr="00B9048C" w:rsidRDefault="00D7479C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FD2FBEB" w14:textId="546FE7DF" w:rsidR="00E83610" w:rsidRPr="00B9048C" w:rsidRDefault="00D7479C" w:rsidP="00393EA5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Que muestre la conclusión de los resultados o</w:t>
      </w:r>
      <w:r w:rsidR="0026323A">
        <w:rPr>
          <w:rFonts w:ascii="Arial" w:hAnsi="Arial" w:cs="Arial"/>
          <w:sz w:val="24"/>
          <w:szCs w:val="24"/>
          <w:lang w:val="es-ES"/>
        </w:rPr>
        <w:t xml:space="preserve"> la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evaluación de la Auditoría.</w:t>
      </w:r>
    </w:p>
    <w:p w14:paraId="28AAA2A7" w14:textId="44A613A6" w:rsidR="00E83610" w:rsidRPr="00B9048C" w:rsidRDefault="00E83610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1629909" w14:textId="550AB29A" w:rsidR="00EE28C3" w:rsidRPr="00B9048C" w:rsidRDefault="00021CF1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E. </w:t>
      </w:r>
      <w:r w:rsidR="00393EA5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Seguridad presupuestaria y Estabilidad financiera</w:t>
      </w:r>
    </w:p>
    <w:p w14:paraId="38FEF8FF" w14:textId="28A3264E" w:rsidR="00EE28C3" w:rsidRPr="00B9048C" w:rsidRDefault="00EE28C3" w:rsidP="00513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06A6E690" w14:textId="2EB8D1AD" w:rsidR="009037B3" w:rsidRPr="00B9048C" w:rsidRDefault="00D81778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Antes de</w:t>
      </w:r>
      <w:r w:rsidR="0026323A">
        <w:rPr>
          <w:rFonts w:ascii="Arial" w:hAnsi="Arial" w:cs="Arial"/>
          <w:sz w:val="24"/>
          <w:szCs w:val="24"/>
          <w:lang w:val="es-ES"/>
        </w:rPr>
        <w:t xml:space="preserve"> </w:t>
      </w:r>
      <w:r w:rsidR="009037B3" w:rsidRPr="00B9048C">
        <w:rPr>
          <w:rFonts w:ascii="Arial" w:hAnsi="Arial" w:cs="Arial"/>
          <w:sz w:val="24"/>
          <w:szCs w:val="24"/>
          <w:lang w:val="es-ES"/>
        </w:rPr>
        <w:t xml:space="preserve">consignar las principales recomendaciones y conclusiones a las que ha llegado la OLACEFS en materia de seguridad presupuestaria y estabilidad financiera, </w:t>
      </w:r>
      <w:r w:rsidR="009F1261" w:rsidRPr="00B9048C">
        <w:rPr>
          <w:rFonts w:ascii="Arial" w:hAnsi="Arial" w:cs="Arial"/>
          <w:sz w:val="24"/>
          <w:szCs w:val="24"/>
          <w:lang w:val="es-ES"/>
        </w:rPr>
        <w:t>debe mencionarse que</w:t>
      </w:r>
      <w:r w:rsidR="006861A3" w:rsidRPr="00B9048C">
        <w:rPr>
          <w:rFonts w:ascii="Arial" w:hAnsi="Arial" w:cs="Arial"/>
          <w:sz w:val="24"/>
          <w:szCs w:val="24"/>
          <w:lang w:val="es-ES"/>
        </w:rPr>
        <w:t xml:space="preserve"> son pocas las observaciones</w:t>
      </w:r>
      <w:r w:rsidR="009F1261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6861A3" w:rsidRPr="00B9048C">
        <w:rPr>
          <w:rFonts w:ascii="Arial" w:hAnsi="Arial" w:cs="Arial"/>
          <w:sz w:val="24"/>
          <w:szCs w:val="24"/>
          <w:lang w:val="es-ES"/>
        </w:rPr>
        <w:t xml:space="preserve">que se han hecho en esta materia por parte de la Organización. </w:t>
      </w:r>
    </w:p>
    <w:p w14:paraId="3F72D516" w14:textId="1C2B2BAC" w:rsidR="00DD70AF" w:rsidRPr="00B9048C" w:rsidRDefault="00DD70AF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91B1292" w14:textId="593D7652" w:rsidR="00D36CE1" w:rsidRPr="00B9048C" w:rsidRDefault="00592D33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A modo de breve contextualización</w:t>
      </w:r>
      <w:r w:rsidR="00DC21B8" w:rsidRPr="00B9048C">
        <w:rPr>
          <w:rFonts w:ascii="Arial" w:hAnsi="Arial" w:cs="Arial"/>
          <w:sz w:val="24"/>
          <w:szCs w:val="24"/>
          <w:lang w:val="es-ES"/>
        </w:rPr>
        <w:t>, la seguridad presupuestaria y la estabilidad financiera de las EFS se incluyó en el marco</w:t>
      </w:r>
      <w:r w:rsidR="00D06653" w:rsidRPr="00B9048C">
        <w:rPr>
          <w:rFonts w:ascii="Arial" w:hAnsi="Arial" w:cs="Arial"/>
          <w:sz w:val="24"/>
          <w:szCs w:val="24"/>
          <w:lang w:val="es-ES"/>
        </w:rPr>
        <w:t xml:space="preserve"> normativo</w:t>
      </w:r>
      <w:r w:rsidR="00DC21B8" w:rsidRPr="00B9048C">
        <w:rPr>
          <w:rFonts w:ascii="Arial" w:hAnsi="Arial" w:cs="Arial"/>
          <w:sz w:val="24"/>
          <w:szCs w:val="24"/>
          <w:lang w:val="es-ES"/>
        </w:rPr>
        <w:t xml:space="preserve"> de la OLACEFS</w:t>
      </w:r>
      <w:r w:rsidR="00831B0D" w:rsidRPr="00B9048C">
        <w:rPr>
          <w:rFonts w:ascii="Arial" w:hAnsi="Arial" w:cs="Arial"/>
          <w:sz w:val="24"/>
          <w:szCs w:val="24"/>
          <w:lang w:val="es-ES"/>
        </w:rPr>
        <w:t xml:space="preserve"> a partir de la Declaración de Asunción</w:t>
      </w:r>
      <w:r w:rsidR="00D06653" w:rsidRPr="00B9048C">
        <w:rPr>
          <w:rFonts w:ascii="Arial" w:hAnsi="Arial" w:cs="Arial"/>
          <w:sz w:val="24"/>
          <w:szCs w:val="24"/>
          <w:lang w:val="es-ES"/>
        </w:rPr>
        <w:t xml:space="preserve"> de 2017</w:t>
      </w:r>
      <w:r w:rsidR="0026323A">
        <w:rPr>
          <w:rFonts w:ascii="Arial" w:hAnsi="Arial" w:cs="Arial"/>
          <w:sz w:val="24"/>
          <w:szCs w:val="24"/>
          <w:lang w:val="es-ES"/>
        </w:rPr>
        <w:t>, producida en su</w:t>
      </w:r>
      <w:r w:rsidR="00D06653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C6206D" w:rsidRPr="00B9048C">
        <w:rPr>
          <w:rFonts w:ascii="Arial" w:hAnsi="Arial" w:cs="Arial"/>
          <w:sz w:val="24"/>
          <w:szCs w:val="24"/>
          <w:lang w:val="es-ES"/>
        </w:rPr>
        <w:t>XXVII Asamblea Ordinaria</w:t>
      </w:r>
      <w:r w:rsidR="0026323A">
        <w:rPr>
          <w:rFonts w:ascii="Arial" w:hAnsi="Arial" w:cs="Arial"/>
          <w:sz w:val="24"/>
          <w:szCs w:val="24"/>
          <w:lang w:val="es-ES"/>
        </w:rPr>
        <w:t>.</w:t>
      </w:r>
    </w:p>
    <w:p w14:paraId="41E7C39C" w14:textId="734819C0" w:rsidR="00D06653" w:rsidRPr="00B9048C" w:rsidRDefault="00D06653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0B84E73" w14:textId="6DF24059" w:rsidR="00120C7F" w:rsidRPr="00B9048C" w:rsidRDefault="00D06653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En </w:t>
      </w:r>
      <w:r w:rsidR="0026323A">
        <w:rPr>
          <w:rFonts w:ascii="Arial" w:hAnsi="Arial" w:cs="Arial"/>
          <w:sz w:val="24"/>
          <w:szCs w:val="24"/>
          <w:lang w:val="es-ES"/>
        </w:rPr>
        <w:t xml:space="preserve">dicha </w:t>
      </w:r>
      <w:r w:rsidR="00C6206D" w:rsidRPr="00B9048C">
        <w:rPr>
          <w:rFonts w:ascii="Arial" w:hAnsi="Arial" w:cs="Arial"/>
          <w:sz w:val="24"/>
          <w:szCs w:val="24"/>
          <w:lang w:val="es-ES"/>
        </w:rPr>
        <w:t>Asamblea</w:t>
      </w:r>
      <w:r w:rsidR="009430E2" w:rsidRPr="00B9048C">
        <w:rPr>
          <w:rFonts w:ascii="Arial" w:hAnsi="Arial" w:cs="Arial"/>
          <w:sz w:val="24"/>
          <w:szCs w:val="24"/>
          <w:lang w:val="es-ES"/>
        </w:rPr>
        <w:t xml:space="preserve">, se recomendó </w:t>
      </w:r>
      <w:proofErr w:type="gramStart"/>
      <w:r w:rsidR="009430E2" w:rsidRPr="00B9048C">
        <w:rPr>
          <w:rFonts w:ascii="Arial" w:hAnsi="Arial" w:cs="Arial"/>
          <w:sz w:val="24"/>
          <w:szCs w:val="24"/>
          <w:lang w:val="es-ES"/>
        </w:rPr>
        <w:t>que</w:t>
      </w:r>
      <w:proofErr w:type="gramEnd"/>
      <w:r w:rsidR="009430E2" w:rsidRPr="00B9048C">
        <w:rPr>
          <w:rFonts w:ascii="Arial" w:hAnsi="Arial" w:cs="Arial"/>
          <w:sz w:val="24"/>
          <w:szCs w:val="24"/>
          <w:lang w:val="es-ES"/>
        </w:rPr>
        <w:t xml:space="preserve"> para alcanzar una independencia financiera, las EFS deben procurar:</w:t>
      </w:r>
    </w:p>
    <w:p w14:paraId="5CD69749" w14:textId="2F76C62E" w:rsidR="009430E2" w:rsidRPr="00B9048C" w:rsidRDefault="009430E2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A9D9372" w14:textId="01A66E7E" w:rsidR="009430E2" w:rsidRPr="00B9048C" w:rsidRDefault="009430E2" w:rsidP="00513B53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Asegurar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disponibilidad de los recursos necesarios y razonables para la operación propia de la EFS. </w:t>
      </w:r>
    </w:p>
    <w:p w14:paraId="68E99211" w14:textId="1953FBBE" w:rsidR="00A136F8" w:rsidRPr="00B9048C" w:rsidRDefault="001E0947" w:rsidP="00513B53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Salvaguardar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libertad de administración presupuestal. Esta administración debe hacerse sin interferencia </w:t>
      </w:r>
      <w:r w:rsidR="004C65FC" w:rsidRPr="00B9048C">
        <w:rPr>
          <w:rFonts w:ascii="Arial" w:hAnsi="Arial" w:cs="Arial"/>
          <w:sz w:val="24"/>
          <w:szCs w:val="24"/>
          <w:lang w:val="es-ES"/>
        </w:rPr>
        <w:t xml:space="preserve">o control por parte de la Rama Ejecutiva. </w:t>
      </w:r>
    </w:p>
    <w:p w14:paraId="45ED5D26" w14:textId="230BF724" w:rsidR="004C65FC" w:rsidRPr="00B9048C" w:rsidRDefault="00FD1500" w:rsidP="00513B53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Incluir</w:t>
      </w:r>
      <w:r w:rsidR="00D91722" w:rsidRPr="00B9048C">
        <w:rPr>
          <w:rFonts w:ascii="Arial" w:hAnsi="Arial" w:cs="Arial"/>
          <w:sz w:val="24"/>
          <w:szCs w:val="24"/>
          <w:lang w:val="es-ES"/>
        </w:rPr>
        <w:t>, como una función esencialmente propia</w:t>
      </w:r>
      <w:r w:rsidR="00574386" w:rsidRPr="00B9048C">
        <w:rPr>
          <w:rFonts w:ascii="Arial" w:hAnsi="Arial" w:cs="Arial"/>
          <w:sz w:val="24"/>
          <w:szCs w:val="24"/>
          <w:lang w:val="es-ES"/>
        </w:rPr>
        <w:t xml:space="preserve"> de la</w:t>
      </w:r>
      <w:r w:rsidR="009B78A3" w:rsidRPr="00B9048C">
        <w:rPr>
          <w:rFonts w:ascii="Arial" w:hAnsi="Arial" w:cs="Arial"/>
          <w:sz w:val="24"/>
          <w:szCs w:val="24"/>
          <w:lang w:val="es-ES"/>
        </w:rPr>
        <w:t xml:space="preserve"> administración de la</w:t>
      </w:r>
      <w:r w:rsidR="00574386" w:rsidRPr="00B9048C">
        <w:rPr>
          <w:rFonts w:ascii="Arial" w:hAnsi="Arial" w:cs="Arial"/>
          <w:sz w:val="24"/>
          <w:szCs w:val="24"/>
          <w:lang w:val="es-ES"/>
        </w:rPr>
        <w:t xml:space="preserve"> EFS</w:t>
      </w:r>
      <w:r w:rsidR="00960EE2" w:rsidRPr="00B9048C">
        <w:rPr>
          <w:rFonts w:ascii="Arial" w:hAnsi="Arial" w:cs="Arial"/>
          <w:sz w:val="24"/>
          <w:szCs w:val="24"/>
          <w:lang w:val="es-ES"/>
        </w:rPr>
        <w:t xml:space="preserve">, todo el proceso </w:t>
      </w:r>
      <w:r w:rsidR="0026323A">
        <w:rPr>
          <w:rFonts w:ascii="Arial" w:hAnsi="Arial" w:cs="Arial"/>
          <w:sz w:val="24"/>
          <w:szCs w:val="24"/>
          <w:lang w:val="es-ES"/>
        </w:rPr>
        <w:t>para</w:t>
      </w:r>
      <w:r w:rsidR="00D91722" w:rsidRPr="00B9048C">
        <w:rPr>
          <w:rFonts w:ascii="Arial" w:hAnsi="Arial" w:cs="Arial"/>
          <w:sz w:val="24"/>
          <w:szCs w:val="24"/>
          <w:lang w:val="es-ES"/>
        </w:rPr>
        <w:t xml:space="preserve"> la asignación </w:t>
      </w:r>
      <w:r w:rsidR="0026323A">
        <w:rPr>
          <w:rFonts w:ascii="Arial" w:hAnsi="Arial" w:cs="Arial"/>
          <w:sz w:val="24"/>
          <w:szCs w:val="24"/>
          <w:lang w:val="es-ES"/>
        </w:rPr>
        <w:t xml:space="preserve">de su presupuesto de funcionamiento, que debe </w:t>
      </w:r>
      <w:r w:rsidR="00BC3171">
        <w:rPr>
          <w:rFonts w:ascii="Arial" w:hAnsi="Arial" w:cs="Arial"/>
          <w:sz w:val="24"/>
          <w:szCs w:val="24"/>
          <w:lang w:val="es-ES"/>
        </w:rPr>
        <w:t>comprender</w:t>
      </w:r>
      <w:r w:rsidR="0026323A">
        <w:rPr>
          <w:rFonts w:ascii="Arial" w:hAnsi="Arial" w:cs="Arial"/>
          <w:sz w:val="24"/>
          <w:szCs w:val="24"/>
          <w:lang w:val="es-ES"/>
        </w:rPr>
        <w:t xml:space="preserve"> las </w:t>
      </w:r>
      <w:r w:rsidR="00574386" w:rsidRPr="00B9048C">
        <w:rPr>
          <w:rFonts w:ascii="Arial" w:hAnsi="Arial" w:cs="Arial"/>
          <w:sz w:val="24"/>
          <w:szCs w:val="24"/>
          <w:lang w:val="es-ES"/>
        </w:rPr>
        <w:t xml:space="preserve">etapas de formulación, aprobación y ejecución de las actividades </w:t>
      </w:r>
      <w:r w:rsidR="009B78A3" w:rsidRPr="00B9048C">
        <w:rPr>
          <w:rFonts w:ascii="Arial" w:hAnsi="Arial" w:cs="Arial"/>
          <w:sz w:val="24"/>
          <w:szCs w:val="24"/>
          <w:lang w:val="es-ES"/>
        </w:rPr>
        <w:t xml:space="preserve">de fiscalización. </w:t>
      </w:r>
      <w:r w:rsidR="00574386"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BCD8F99" w14:textId="2BA40BD2" w:rsidR="00D36CE1" w:rsidRPr="00B9048C" w:rsidRDefault="00D36CE1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66333B" w14:textId="251AD839" w:rsidR="00D36CE1" w:rsidRPr="00B9048C" w:rsidRDefault="00D36CE1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="00BC3171">
        <w:rPr>
          <w:rFonts w:ascii="Arial" w:hAnsi="Arial" w:cs="Arial"/>
          <w:sz w:val="24"/>
          <w:szCs w:val="24"/>
          <w:lang w:val="es-ES"/>
        </w:rPr>
        <w:t xml:space="preserve">contar con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independencia </w:t>
      </w:r>
      <w:r w:rsidR="00BC3171">
        <w:rPr>
          <w:rFonts w:ascii="Arial" w:hAnsi="Arial" w:cs="Arial"/>
          <w:sz w:val="24"/>
          <w:szCs w:val="24"/>
          <w:lang w:val="es-ES"/>
        </w:rPr>
        <w:t>y 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utonomía </w:t>
      </w:r>
      <w:r w:rsidR="00BC3171">
        <w:rPr>
          <w:rFonts w:ascii="Arial" w:hAnsi="Arial" w:cs="Arial"/>
          <w:sz w:val="24"/>
          <w:szCs w:val="24"/>
          <w:lang w:val="es-ES"/>
        </w:rPr>
        <w:t xml:space="preserve">administrativa, gerencial y </w:t>
      </w:r>
      <w:r w:rsidRPr="00B9048C">
        <w:rPr>
          <w:rFonts w:ascii="Arial" w:hAnsi="Arial" w:cs="Arial"/>
          <w:sz w:val="24"/>
          <w:szCs w:val="24"/>
          <w:lang w:val="es-ES"/>
        </w:rPr>
        <w:t>financiera</w:t>
      </w:r>
      <w:r w:rsidR="00BC3171">
        <w:rPr>
          <w:rFonts w:ascii="Arial" w:hAnsi="Arial" w:cs="Arial"/>
          <w:sz w:val="24"/>
          <w:szCs w:val="24"/>
          <w:lang w:val="es-ES"/>
        </w:rPr>
        <w:t xml:space="preserve">,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incluyendo disponibilidad de recursos humanos, materiales </w:t>
      </w:r>
      <w:r w:rsidR="00AE29BD" w:rsidRPr="00B9048C">
        <w:rPr>
          <w:rFonts w:ascii="Arial" w:hAnsi="Arial" w:cs="Arial"/>
          <w:sz w:val="24"/>
          <w:szCs w:val="24"/>
          <w:lang w:val="es-ES"/>
        </w:rPr>
        <w:t xml:space="preserve">y económicos </w:t>
      </w:r>
      <w:r w:rsidR="00BC3171">
        <w:rPr>
          <w:rFonts w:ascii="Arial" w:hAnsi="Arial" w:cs="Arial"/>
          <w:sz w:val="24"/>
          <w:szCs w:val="24"/>
          <w:lang w:val="es-ES"/>
        </w:rPr>
        <w:t xml:space="preserve">debidamente </w:t>
      </w:r>
      <w:r w:rsidR="00AE29BD" w:rsidRPr="00B9048C">
        <w:rPr>
          <w:rFonts w:ascii="Arial" w:hAnsi="Arial" w:cs="Arial"/>
          <w:sz w:val="24"/>
          <w:szCs w:val="24"/>
          <w:lang w:val="es-ES"/>
        </w:rPr>
        <w:t xml:space="preserve">apropiados. </w:t>
      </w:r>
    </w:p>
    <w:p w14:paraId="06A0E9AA" w14:textId="6630E5DD" w:rsidR="00AE29BD" w:rsidRPr="00B9048C" w:rsidRDefault="00AE29BD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75BBD0B" w14:textId="475FA7E2" w:rsidR="00E5183E" w:rsidRPr="00B9048C" w:rsidRDefault="00E57AA8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Algun</w:t>
      </w:r>
      <w:r w:rsidR="00BC3171">
        <w:rPr>
          <w:rFonts w:ascii="Arial" w:hAnsi="Arial" w:cs="Arial"/>
          <w:sz w:val="24"/>
          <w:szCs w:val="24"/>
          <w:lang w:val="es-ES"/>
        </w:rPr>
        <w:t>o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s factores que pueden denotar si la EFS tiene </w:t>
      </w:r>
      <w:r w:rsidR="00BC3171">
        <w:rPr>
          <w:rFonts w:ascii="Arial" w:hAnsi="Arial" w:cs="Arial"/>
          <w:sz w:val="24"/>
          <w:szCs w:val="24"/>
          <w:lang w:val="es-ES"/>
        </w:rPr>
        <w:t xml:space="preserve">o no verdadera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independencia administrativa y </w:t>
      </w:r>
      <w:proofErr w:type="gramStart"/>
      <w:r w:rsidRPr="00B9048C">
        <w:rPr>
          <w:rFonts w:ascii="Arial" w:hAnsi="Arial" w:cs="Arial"/>
          <w:sz w:val="24"/>
          <w:szCs w:val="24"/>
          <w:lang w:val="es-ES"/>
        </w:rPr>
        <w:t>presupuestal</w:t>
      </w:r>
      <w:r w:rsidR="00E5183E" w:rsidRPr="00B9048C">
        <w:rPr>
          <w:rFonts w:ascii="Arial" w:hAnsi="Arial" w:cs="Arial"/>
          <w:sz w:val="24"/>
          <w:szCs w:val="24"/>
          <w:lang w:val="es-ES"/>
        </w:rPr>
        <w:t>,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BC3171">
        <w:rPr>
          <w:rFonts w:ascii="Arial" w:hAnsi="Arial" w:cs="Arial"/>
          <w:sz w:val="24"/>
          <w:szCs w:val="24"/>
          <w:lang w:val="es-ES"/>
        </w:rPr>
        <w:t xml:space="preserve"> son</w:t>
      </w:r>
      <w:proofErr w:type="gramEnd"/>
      <w:r w:rsidR="00BC3171">
        <w:rPr>
          <w:rFonts w:ascii="Arial" w:hAnsi="Arial" w:cs="Arial"/>
          <w:sz w:val="24"/>
          <w:szCs w:val="24"/>
          <w:lang w:val="es-ES"/>
        </w:rPr>
        <w:t xml:space="preserve"> </w:t>
      </w:r>
      <w:r w:rsidR="00E5183E" w:rsidRPr="00B9048C">
        <w:rPr>
          <w:rFonts w:ascii="Arial" w:hAnsi="Arial" w:cs="Arial"/>
          <w:sz w:val="24"/>
          <w:szCs w:val="24"/>
          <w:lang w:val="es-ES"/>
        </w:rPr>
        <w:t>los siguientes:</w:t>
      </w:r>
    </w:p>
    <w:p w14:paraId="2435B7FA" w14:textId="77777777" w:rsidR="00E5183E" w:rsidRPr="00B9048C" w:rsidRDefault="00E5183E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D6352B8" w14:textId="593AC774" w:rsidR="00683B3C" w:rsidRPr="00B9048C" w:rsidRDefault="00683B3C" w:rsidP="00513B53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El marco legal le brinda a la EFS independencia financiera respecto al Ejecutivo, ya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sea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en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forma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implícita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o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explícita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F0299DD" w14:textId="77777777" w:rsidR="00FA29B8" w:rsidRPr="00B9048C" w:rsidRDefault="00FA29B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6691B1C" w14:textId="1EA006EF" w:rsidR="00683B3C" w:rsidRPr="00B9048C" w:rsidRDefault="00683B3C" w:rsidP="00513B53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El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presupuesto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EFS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es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aprobado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por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“el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órgano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público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que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decide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sobre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el</w:t>
      </w:r>
      <w:r w:rsidR="002B40AF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171ACE" w:rsidRPr="00B9048C">
        <w:rPr>
          <w:rFonts w:ascii="Arial" w:hAnsi="Arial" w:cs="Arial"/>
          <w:sz w:val="24"/>
          <w:szCs w:val="24"/>
          <w:lang w:val="es-ES"/>
        </w:rPr>
        <w:t>presupuesto nacional</w:t>
      </w:r>
      <w:r w:rsidRPr="00B9048C">
        <w:rPr>
          <w:rFonts w:ascii="Arial" w:hAnsi="Arial" w:cs="Arial"/>
          <w:sz w:val="24"/>
          <w:szCs w:val="24"/>
          <w:lang w:val="es-ES"/>
        </w:rPr>
        <w:t>”.</w:t>
      </w:r>
    </w:p>
    <w:p w14:paraId="7C36B13F" w14:textId="77777777" w:rsidR="00FA29B8" w:rsidRPr="00B9048C" w:rsidRDefault="00FA29B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941D8D6" w14:textId="77650457" w:rsidR="00683B3C" w:rsidRPr="00B9048C" w:rsidRDefault="00683B3C" w:rsidP="00513B53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EFS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es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libre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proponer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su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presupuesto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ante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el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órgano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público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responsable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aprobar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el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presupuesto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nacional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sin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injerencia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alguna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por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parte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del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Ejecutivo.</w:t>
      </w:r>
    </w:p>
    <w:p w14:paraId="796479C2" w14:textId="77777777" w:rsidR="00FA29B8" w:rsidRPr="00B9048C" w:rsidRDefault="00FA29B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E287782" w14:textId="01625BB5" w:rsidR="00683B3C" w:rsidRPr="00B9048C" w:rsidRDefault="00683B3C" w:rsidP="00513B53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EFS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“deberá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estar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facultada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para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utilizar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los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fondos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que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fueran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asignados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bajo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una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partida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presupuestaria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independiente,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según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lo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considere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oportuno”.</w:t>
      </w:r>
    </w:p>
    <w:p w14:paraId="3564CEF9" w14:textId="77777777" w:rsidR="00FA29B8" w:rsidRPr="00B9048C" w:rsidRDefault="00FA29B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17DBA7A" w14:textId="668FD517" w:rsidR="00683B3C" w:rsidRPr="00B9048C" w:rsidRDefault="00515F48" w:rsidP="00513B53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Una vez que el presupuesto de la EFS haya sido aprobado por el Poder Legislativo, el Ejecutivo no deberá controlar el acceso de la EFS a dichos recursos</w:t>
      </w:r>
      <w:r w:rsidR="00683B3C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36EEC758" w14:textId="77777777" w:rsidR="00FA29B8" w:rsidRPr="00B9048C" w:rsidRDefault="00FA29B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67A4B9" w14:textId="29AC56C6" w:rsidR="00683B3C" w:rsidRPr="00B9048C" w:rsidRDefault="00683B3C" w:rsidP="00513B53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EFS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tiene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“derecho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apelar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directamente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ante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el</w:t>
      </w:r>
      <w:r w:rsidR="00515F48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Legislativo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si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los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recursos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que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le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fueron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asignados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resultan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insuficientes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para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permitirle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cumplir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con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su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mandato”.</w:t>
      </w:r>
    </w:p>
    <w:p w14:paraId="5389BFCC" w14:textId="77777777" w:rsidR="00FA29B8" w:rsidRPr="00B9048C" w:rsidRDefault="00FA29B8" w:rsidP="00513B5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2DF04BA" w14:textId="4E4E11FF" w:rsidR="00BA4148" w:rsidRPr="00B9048C" w:rsidRDefault="00683B3C" w:rsidP="00513B53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Durante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los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últimos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tres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años,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no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han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existido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casos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injerencia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indebida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por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parte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del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Ejecutivo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respecto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propuesta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presupuesto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EFS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o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al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acceso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ésta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los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recursos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fi</w:t>
      </w:r>
      <w:r w:rsidR="00171ACE" w:rsidRPr="00B9048C">
        <w:rPr>
          <w:rFonts w:ascii="Arial" w:hAnsi="Arial" w:cs="Arial"/>
          <w:sz w:val="24"/>
          <w:szCs w:val="24"/>
          <w:lang w:val="es-ES"/>
        </w:rPr>
        <w:t xml:space="preserve">nancieros. </w:t>
      </w:r>
    </w:p>
    <w:p w14:paraId="7B392C73" w14:textId="4C171BCC" w:rsidR="00BA4148" w:rsidRPr="00B9048C" w:rsidRDefault="00BA4148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D924DAF" w14:textId="4C9BE7C3" w:rsidR="00AD00E7" w:rsidRPr="00B9048C" w:rsidRDefault="00691933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En desarrollo de lo anterior, algunas observaciones concretas </w:t>
      </w:r>
      <w:r w:rsidR="00AD00E7" w:rsidRPr="00B9048C">
        <w:rPr>
          <w:rFonts w:ascii="Arial" w:hAnsi="Arial" w:cs="Arial"/>
          <w:sz w:val="24"/>
          <w:szCs w:val="24"/>
          <w:lang w:val="es-ES"/>
        </w:rPr>
        <w:t>frente a los requerimientos mínimos de una EFS en aras de tener independencia financiera son:</w:t>
      </w:r>
    </w:p>
    <w:p w14:paraId="6940DE30" w14:textId="7898BFBC" w:rsidR="00AD00E7" w:rsidRPr="00B9048C" w:rsidRDefault="00AD00E7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F5B409A" w14:textId="31B1306C" w:rsidR="00DF4C46" w:rsidRPr="00B9048C" w:rsidRDefault="00DF4C46" w:rsidP="00513B53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>Las</w:t>
      </w:r>
      <w:r w:rsidR="00E22F72" w:rsidRPr="00B9048C">
        <w:rPr>
          <w:rFonts w:ascii="Arial" w:hAnsi="Arial" w:cs="Arial"/>
          <w:sz w:val="24"/>
          <w:szCs w:val="24"/>
          <w:lang w:val="es-ES"/>
        </w:rPr>
        <w:t xml:space="preserve"> EFS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deben</w:t>
      </w:r>
      <w:r w:rsidR="00E22F7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opera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r</w:t>
      </w:r>
      <w:r w:rsidR="00E22F7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BC3171">
        <w:rPr>
          <w:rFonts w:ascii="Arial" w:hAnsi="Arial" w:cs="Arial"/>
          <w:sz w:val="24"/>
          <w:szCs w:val="24"/>
          <w:lang w:val="es-ES"/>
        </w:rPr>
        <w:t>con absoluta independencia frente al poder</w:t>
      </w:r>
      <w:r w:rsidR="00E22F72" w:rsidRPr="00B9048C">
        <w:rPr>
          <w:rFonts w:ascii="Arial" w:hAnsi="Arial" w:cs="Arial"/>
          <w:sz w:val="24"/>
          <w:szCs w:val="24"/>
          <w:lang w:val="es-ES"/>
        </w:rPr>
        <w:t xml:space="preserve"> ejecutivo con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respecto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a: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EE7BE71" w14:textId="77777777" w:rsidR="00DF4C46" w:rsidRPr="00B9048C" w:rsidRDefault="00E22F72" w:rsidP="00513B53">
      <w:pPr>
        <w:pStyle w:val="Prrafodelista"/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los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procedimientos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nombramiento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y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remoción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del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titular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EFS;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062C5A2" w14:textId="1E609E44" w:rsidR="00DF4C46" w:rsidRPr="00B9048C" w:rsidRDefault="00DF4C46" w:rsidP="00513B53">
      <w:pPr>
        <w:pStyle w:val="Prrafodelista"/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planeación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de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los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trabajos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de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auditoría</w:t>
      </w:r>
      <w:r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248DD6B6" w14:textId="21E462C7" w:rsidR="00DF4C46" w:rsidRPr="00B9048C" w:rsidRDefault="00DF4C46" w:rsidP="00513B53">
      <w:pPr>
        <w:pStyle w:val="Prrafodelista"/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 edición y la publicación de sus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reportes</w:t>
      </w:r>
      <w:r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2AD7DB53" w14:textId="77777777" w:rsidR="007A74FD" w:rsidRPr="00B9048C" w:rsidRDefault="00DF4C46" w:rsidP="00513B53">
      <w:pPr>
        <w:pStyle w:val="Prrafodelista"/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aprobación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y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ejecución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del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presupuesto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de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la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EFS.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B947D5A" w14:textId="4ED0DFDA" w:rsidR="00E22F72" w:rsidRPr="00B9048C" w:rsidRDefault="007A74FD" w:rsidP="00513B53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trabajar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para que su independencia</w:t>
      </w:r>
      <w:r w:rsidR="00494A32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BC3171">
        <w:rPr>
          <w:rFonts w:ascii="Arial" w:hAnsi="Arial" w:cs="Arial"/>
          <w:sz w:val="24"/>
          <w:szCs w:val="24"/>
          <w:lang w:val="es-ES"/>
        </w:rPr>
        <w:t xml:space="preserve">quede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establecida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en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una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E22F72" w:rsidRPr="00B9048C">
        <w:rPr>
          <w:rFonts w:ascii="Arial" w:hAnsi="Arial" w:cs="Arial"/>
          <w:sz w:val="24"/>
          <w:szCs w:val="24"/>
          <w:lang w:val="es-ES"/>
        </w:rPr>
        <w:t>ley</w:t>
      </w:r>
      <w:r w:rsidR="00557017" w:rsidRPr="00B9048C">
        <w:rPr>
          <w:rFonts w:ascii="Arial" w:hAnsi="Arial" w:cs="Arial"/>
          <w:sz w:val="24"/>
          <w:szCs w:val="24"/>
          <w:lang w:val="es-ES"/>
        </w:rPr>
        <w:t>; o para en caso de estarlo, así se respete.</w:t>
      </w:r>
    </w:p>
    <w:p w14:paraId="13D93918" w14:textId="0D1D86E7" w:rsidR="00A72D39" w:rsidRPr="00B9048C" w:rsidRDefault="00A72D39" w:rsidP="00513B53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contar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con los medios financieros necesarios para el cumplimiento de sus funciones.</w:t>
      </w:r>
    </w:p>
    <w:p w14:paraId="0F700193" w14:textId="56535D8C" w:rsidR="00A72D39" w:rsidRPr="00B9048C" w:rsidRDefault="00A72D39" w:rsidP="00513B53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tener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potestad de requerir al organismo encargado del presupuesto </w:t>
      </w:r>
      <w:proofErr w:type="gramStart"/>
      <w:r w:rsidRPr="00B9048C">
        <w:rPr>
          <w:rFonts w:ascii="Arial" w:hAnsi="Arial" w:cs="Arial"/>
          <w:sz w:val="24"/>
          <w:szCs w:val="24"/>
          <w:lang w:val="es-ES"/>
        </w:rPr>
        <w:t>estatal</w:t>
      </w:r>
      <w:r w:rsidR="00BC3171">
        <w:rPr>
          <w:rFonts w:ascii="Arial" w:hAnsi="Arial" w:cs="Arial"/>
          <w:sz w:val="24"/>
          <w:szCs w:val="24"/>
          <w:lang w:val="es-ES"/>
        </w:rPr>
        <w:t xml:space="preserve">,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1A2FF4">
        <w:rPr>
          <w:rFonts w:ascii="Arial" w:hAnsi="Arial" w:cs="Arial"/>
          <w:sz w:val="24"/>
          <w:szCs w:val="24"/>
          <w:lang w:val="es-ES"/>
        </w:rPr>
        <w:t>el</w:t>
      </w:r>
      <w:proofErr w:type="gramEnd"/>
      <w:r w:rsidR="001A2FF4">
        <w:rPr>
          <w:rFonts w:ascii="Arial" w:hAnsi="Arial" w:cs="Arial"/>
          <w:sz w:val="24"/>
          <w:szCs w:val="24"/>
          <w:lang w:val="es-ES"/>
        </w:rPr>
        <w:t xml:space="preserve"> suministro de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los medios financieros necesarios para cumplir su labor. </w:t>
      </w:r>
    </w:p>
    <w:p w14:paraId="6E39693D" w14:textId="2AE4A724" w:rsidR="00A72D39" w:rsidRPr="00B9048C" w:rsidRDefault="00A72D39" w:rsidP="00513B53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administrar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por ellas</w:t>
      </w:r>
      <w:r w:rsidR="00557017" w:rsidRPr="00B9048C">
        <w:rPr>
          <w:rFonts w:ascii="Arial" w:hAnsi="Arial" w:cs="Arial"/>
          <w:sz w:val="24"/>
          <w:szCs w:val="24"/>
          <w:lang w:val="es-ES"/>
        </w:rPr>
        <w:t xml:space="preserve"> mismas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y bajo su propia responsabilidad los recursos financieros </w:t>
      </w:r>
      <w:r w:rsidR="001A2FF4">
        <w:rPr>
          <w:rFonts w:ascii="Arial" w:hAnsi="Arial" w:cs="Arial"/>
          <w:sz w:val="24"/>
          <w:szCs w:val="24"/>
          <w:lang w:val="es-ES"/>
        </w:rPr>
        <w:t>asignados.</w:t>
      </w:r>
    </w:p>
    <w:p w14:paraId="17008982" w14:textId="22B20873" w:rsidR="00AD00E7" w:rsidRPr="00B9048C" w:rsidRDefault="00E22F72" w:rsidP="00513B53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>La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EFS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DD1E2A" w:rsidRPr="00B9048C">
        <w:rPr>
          <w:rFonts w:ascii="Arial" w:hAnsi="Arial" w:cs="Arial"/>
          <w:sz w:val="24"/>
          <w:szCs w:val="24"/>
          <w:lang w:val="es-ES"/>
        </w:rPr>
        <w:t xml:space="preserve">deben </w:t>
      </w:r>
      <w:r w:rsidR="00DD1E2A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contar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DD1E2A" w:rsidRPr="00B9048C">
        <w:rPr>
          <w:rFonts w:ascii="Arial" w:hAnsi="Arial" w:cs="Arial"/>
          <w:sz w:val="24"/>
          <w:szCs w:val="24"/>
          <w:lang w:val="es-ES"/>
        </w:rPr>
        <w:t xml:space="preserve">con </w:t>
      </w:r>
      <w:r w:rsidRPr="00B9048C">
        <w:rPr>
          <w:rFonts w:ascii="Arial" w:hAnsi="Arial" w:cs="Arial"/>
          <w:sz w:val="24"/>
          <w:szCs w:val="24"/>
          <w:lang w:val="es-ES"/>
        </w:rPr>
        <w:t>acceso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1A2FF4">
        <w:rPr>
          <w:rFonts w:ascii="Arial" w:hAnsi="Arial" w:cs="Arial"/>
          <w:sz w:val="24"/>
          <w:szCs w:val="24"/>
          <w:lang w:val="es-ES"/>
        </w:rPr>
        <w:t>libre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y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oportuno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los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registros,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documentación</w:t>
      </w:r>
      <w:r w:rsidR="00D3193C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1A2FF4">
        <w:rPr>
          <w:rFonts w:ascii="Arial" w:hAnsi="Arial" w:cs="Arial"/>
          <w:sz w:val="24"/>
          <w:szCs w:val="24"/>
          <w:lang w:val="es-ES"/>
        </w:rPr>
        <w:t xml:space="preserve">de </w:t>
      </w:r>
      <w:r w:rsidR="00DD1E2A" w:rsidRPr="00B9048C">
        <w:rPr>
          <w:rFonts w:ascii="Arial" w:hAnsi="Arial" w:cs="Arial"/>
          <w:sz w:val="24"/>
          <w:szCs w:val="24"/>
          <w:lang w:val="es-ES"/>
        </w:rPr>
        <w:t>soporte</w:t>
      </w:r>
      <w:r w:rsidR="00A20086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</w:t>
      </w:r>
      <w:r w:rsidR="00A20086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información</w:t>
      </w:r>
      <w:r w:rsidR="00A20086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de</w:t>
      </w:r>
      <w:r w:rsidR="00A20086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todas</w:t>
      </w:r>
      <w:r w:rsidR="00A20086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las</w:t>
      </w:r>
      <w:r w:rsidR="00A20086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entidades</w:t>
      </w:r>
      <w:r w:rsidR="00A20086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>auditadas.</w:t>
      </w:r>
    </w:p>
    <w:p w14:paraId="0563CC0B" w14:textId="3F2C0F87" w:rsidR="00691933" w:rsidRPr="00B9048C" w:rsidRDefault="00691933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609747F" w14:textId="246C5EC5" w:rsidR="00301883" w:rsidRPr="00B9048C" w:rsidRDefault="001A2FF4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que las EFS puedan alcanzar los anteriores objetivos, </w:t>
      </w:r>
      <w:r w:rsidR="0030234F">
        <w:rPr>
          <w:rFonts w:ascii="Arial" w:hAnsi="Arial" w:cs="Arial"/>
          <w:sz w:val="24"/>
          <w:szCs w:val="24"/>
          <w:lang w:val="es-ES"/>
        </w:rPr>
        <w:t xml:space="preserve">bien sea </w:t>
      </w:r>
      <w:r>
        <w:rPr>
          <w:rFonts w:ascii="Arial" w:hAnsi="Arial" w:cs="Arial"/>
          <w:sz w:val="24"/>
          <w:szCs w:val="24"/>
          <w:lang w:val="es-ES"/>
        </w:rPr>
        <w:t xml:space="preserve">mediante el perfeccionamiento de normas existentes o la creación de nuevas leyes, la OLACEFS   hace las </w:t>
      </w:r>
      <w:r w:rsidR="00D9216E" w:rsidRPr="00B9048C">
        <w:rPr>
          <w:rFonts w:ascii="Arial" w:hAnsi="Arial" w:cs="Arial"/>
          <w:sz w:val="24"/>
          <w:szCs w:val="24"/>
          <w:lang w:val="es-ES"/>
        </w:rPr>
        <w:t>siguientes</w:t>
      </w:r>
      <w:r>
        <w:rPr>
          <w:rFonts w:ascii="Arial" w:hAnsi="Arial" w:cs="Arial"/>
          <w:sz w:val="24"/>
          <w:szCs w:val="24"/>
          <w:lang w:val="es-ES"/>
        </w:rPr>
        <w:t xml:space="preserve"> recomendaciones</w:t>
      </w:r>
      <w:r w:rsidR="00D9216E" w:rsidRPr="00B9048C">
        <w:rPr>
          <w:rFonts w:ascii="Arial" w:hAnsi="Arial" w:cs="Arial"/>
          <w:sz w:val="24"/>
          <w:szCs w:val="24"/>
          <w:lang w:val="es-ES"/>
        </w:rPr>
        <w:t>:</w:t>
      </w:r>
    </w:p>
    <w:p w14:paraId="220DDFCE" w14:textId="094F9EFB" w:rsidR="00301883" w:rsidRPr="00B9048C" w:rsidRDefault="00301883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B24ABCB" w14:textId="4E4039C0" w:rsidR="00091834" w:rsidRPr="00B9048C" w:rsidRDefault="00301883" w:rsidP="00513B53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identificar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 </w:t>
      </w:r>
      <w:r w:rsidR="009404F0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involucrar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 los terceros directamente relacionados</w:t>
      </w:r>
      <w:r w:rsidR="0030234F">
        <w:rPr>
          <w:rFonts w:ascii="Arial" w:hAnsi="Arial" w:cs="Arial"/>
          <w:sz w:val="24"/>
          <w:szCs w:val="24"/>
          <w:lang w:val="es-ES"/>
        </w:rPr>
        <w:t>.</w:t>
      </w:r>
      <w:r w:rsidR="009404F0" w:rsidRPr="00B9048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538160D" w14:textId="0F695A35" w:rsidR="00381046" w:rsidRPr="00B9048C" w:rsidRDefault="00091834" w:rsidP="00513B53">
      <w:pPr>
        <w:pStyle w:val="Prrafodelista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enfocarse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en </w:t>
      </w:r>
      <w:r w:rsidR="003F2D84" w:rsidRPr="00B9048C">
        <w:rPr>
          <w:rFonts w:ascii="Arial" w:hAnsi="Arial" w:cs="Arial"/>
          <w:sz w:val="24"/>
          <w:szCs w:val="24"/>
          <w:lang w:val="es-ES"/>
        </w:rPr>
        <w:t>las comisiones de presupuesto del legislativo y</w:t>
      </w:r>
      <w:r w:rsidR="001A2FF4">
        <w:rPr>
          <w:rFonts w:ascii="Arial" w:hAnsi="Arial" w:cs="Arial"/>
          <w:sz w:val="24"/>
          <w:szCs w:val="24"/>
          <w:lang w:val="es-ES"/>
        </w:rPr>
        <w:t xml:space="preserve"> en </w:t>
      </w:r>
      <w:r w:rsidR="003F2D84" w:rsidRPr="00B9048C">
        <w:rPr>
          <w:rFonts w:ascii="Arial" w:hAnsi="Arial" w:cs="Arial"/>
          <w:sz w:val="24"/>
          <w:szCs w:val="24"/>
          <w:lang w:val="es-ES"/>
        </w:rPr>
        <w:t>la cartera de hacienda</w:t>
      </w:r>
      <w:r w:rsidR="001A2FF4">
        <w:rPr>
          <w:rFonts w:ascii="Arial" w:hAnsi="Arial" w:cs="Arial"/>
          <w:sz w:val="24"/>
          <w:szCs w:val="24"/>
          <w:lang w:val="es-ES"/>
        </w:rPr>
        <w:t xml:space="preserve">, a quienes </w:t>
      </w:r>
      <w:r w:rsidR="003F2D84" w:rsidRPr="00B9048C">
        <w:rPr>
          <w:rFonts w:ascii="Arial" w:hAnsi="Arial" w:cs="Arial"/>
          <w:sz w:val="24"/>
          <w:szCs w:val="24"/>
          <w:lang w:val="es-ES"/>
        </w:rPr>
        <w:t xml:space="preserve">mejor </w:t>
      </w:r>
      <w:r w:rsidR="001A2FF4">
        <w:rPr>
          <w:rFonts w:ascii="Arial" w:hAnsi="Arial" w:cs="Arial"/>
          <w:sz w:val="24"/>
          <w:szCs w:val="24"/>
          <w:lang w:val="es-ES"/>
        </w:rPr>
        <w:t xml:space="preserve">debe </w:t>
      </w:r>
      <w:r w:rsidR="003F2D84" w:rsidRPr="00B9048C">
        <w:rPr>
          <w:rFonts w:ascii="Arial" w:hAnsi="Arial" w:cs="Arial"/>
          <w:sz w:val="24"/>
          <w:szCs w:val="24"/>
          <w:lang w:val="es-ES"/>
        </w:rPr>
        <w:t>explicar</w:t>
      </w:r>
      <w:r w:rsidR="001A2FF4">
        <w:rPr>
          <w:rFonts w:ascii="Arial" w:hAnsi="Arial" w:cs="Arial"/>
          <w:sz w:val="24"/>
          <w:szCs w:val="24"/>
          <w:lang w:val="es-ES"/>
        </w:rPr>
        <w:t>les</w:t>
      </w:r>
      <w:r w:rsidR="003F2D84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481098" w:rsidRPr="00B9048C">
        <w:rPr>
          <w:rFonts w:ascii="Arial" w:hAnsi="Arial" w:cs="Arial"/>
          <w:sz w:val="24"/>
          <w:szCs w:val="24"/>
          <w:lang w:val="es-ES"/>
        </w:rPr>
        <w:t>la importancia de la estabilidad financiera para la independencia de la EFS</w:t>
      </w:r>
      <w:r w:rsidR="003F2D84" w:rsidRPr="00B9048C">
        <w:rPr>
          <w:rFonts w:ascii="Arial" w:hAnsi="Arial" w:cs="Arial"/>
          <w:sz w:val="24"/>
          <w:szCs w:val="24"/>
          <w:lang w:val="es-ES"/>
        </w:rPr>
        <w:t xml:space="preserve">. </w:t>
      </w:r>
      <w:r w:rsidR="001A2FF4">
        <w:rPr>
          <w:rFonts w:ascii="Arial" w:hAnsi="Arial" w:cs="Arial"/>
          <w:sz w:val="24"/>
          <w:szCs w:val="24"/>
          <w:lang w:val="es-ES"/>
        </w:rPr>
        <w:t xml:space="preserve"> </w:t>
      </w:r>
      <w:r w:rsidR="00381046" w:rsidRPr="00B9048C">
        <w:rPr>
          <w:rFonts w:ascii="Arial" w:hAnsi="Arial" w:cs="Arial"/>
          <w:sz w:val="24"/>
          <w:szCs w:val="24"/>
          <w:lang w:val="es-ES"/>
        </w:rPr>
        <w:t>Est</w:t>
      </w:r>
      <w:r w:rsidR="001A2FF4">
        <w:rPr>
          <w:rFonts w:ascii="Arial" w:hAnsi="Arial" w:cs="Arial"/>
          <w:sz w:val="24"/>
          <w:szCs w:val="24"/>
          <w:lang w:val="es-ES"/>
        </w:rPr>
        <w:t>a</w:t>
      </w:r>
      <w:r w:rsidR="00381046" w:rsidRPr="00B9048C">
        <w:rPr>
          <w:rFonts w:ascii="Arial" w:hAnsi="Arial" w:cs="Arial"/>
          <w:sz w:val="24"/>
          <w:szCs w:val="24"/>
          <w:lang w:val="es-ES"/>
        </w:rPr>
        <w:t>s</w:t>
      </w:r>
      <w:r w:rsidR="003F2D84"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1A2FF4">
        <w:rPr>
          <w:rFonts w:ascii="Arial" w:hAnsi="Arial" w:cs="Arial"/>
          <w:sz w:val="24"/>
          <w:szCs w:val="24"/>
          <w:lang w:val="es-ES"/>
        </w:rPr>
        <w:t xml:space="preserve">entidades </w:t>
      </w:r>
      <w:r w:rsidR="003F2D84" w:rsidRPr="00B9048C">
        <w:rPr>
          <w:rFonts w:ascii="Arial" w:hAnsi="Arial" w:cs="Arial"/>
          <w:sz w:val="24"/>
          <w:szCs w:val="24"/>
          <w:lang w:val="es-ES"/>
        </w:rPr>
        <w:t xml:space="preserve">deben entender que la </w:t>
      </w:r>
      <w:r w:rsidR="000F331C" w:rsidRPr="00B9048C">
        <w:rPr>
          <w:rFonts w:ascii="Arial" w:hAnsi="Arial" w:cs="Arial"/>
          <w:sz w:val="24"/>
          <w:szCs w:val="24"/>
          <w:lang w:val="es-ES"/>
        </w:rPr>
        <w:t>independencia hace parte</w:t>
      </w:r>
      <w:r w:rsidR="00481098" w:rsidRPr="00B9048C">
        <w:rPr>
          <w:rFonts w:ascii="Arial" w:hAnsi="Arial" w:cs="Arial"/>
          <w:sz w:val="24"/>
          <w:szCs w:val="24"/>
          <w:lang w:val="es-ES"/>
        </w:rPr>
        <w:t xml:space="preserve"> de un conjunto de elementos claves para tener un mejor sistema de control</w:t>
      </w:r>
      <w:r w:rsidR="0030234F">
        <w:rPr>
          <w:rFonts w:ascii="Arial" w:hAnsi="Arial" w:cs="Arial"/>
          <w:sz w:val="24"/>
          <w:szCs w:val="24"/>
          <w:lang w:val="es-ES"/>
        </w:rPr>
        <w:t xml:space="preserve"> fiscal</w:t>
      </w:r>
      <w:r w:rsidR="00381046" w:rsidRPr="00B9048C">
        <w:rPr>
          <w:rFonts w:ascii="Arial" w:hAnsi="Arial" w:cs="Arial"/>
          <w:sz w:val="24"/>
          <w:szCs w:val="24"/>
          <w:lang w:val="es-ES"/>
        </w:rPr>
        <w:t>.</w:t>
      </w:r>
    </w:p>
    <w:p w14:paraId="50B9E05E" w14:textId="733158E6" w:rsidR="00481098" w:rsidRPr="00B9048C" w:rsidRDefault="00381046" w:rsidP="00513B53">
      <w:pPr>
        <w:pStyle w:val="Prrafodelista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lastRenderedPageBreak/>
        <w:t xml:space="preserve">También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identificarse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aquellos </w:t>
      </w:r>
      <w:r w:rsidR="001A2FF4">
        <w:rPr>
          <w:rFonts w:ascii="Arial" w:hAnsi="Arial" w:cs="Arial"/>
          <w:sz w:val="24"/>
          <w:szCs w:val="24"/>
          <w:lang w:val="es-ES"/>
        </w:rPr>
        <w:t xml:space="preserve">intervinientes </w:t>
      </w:r>
      <w:r w:rsidRPr="00B9048C">
        <w:rPr>
          <w:rFonts w:ascii="Arial" w:hAnsi="Arial" w:cs="Arial"/>
          <w:sz w:val="24"/>
          <w:szCs w:val="24"/>
          <w:lang w:val="es-ES"/>
        </w:rPr>
        <w:t>que puedan estar</w:t>
      </w:r>
      <w:r w:rsidR="00481098" w:rsidRPr="00B9048C">
        <w:rPr>
          <w:rFonts w:ascii="Arial" w:hAnsi="Arial" w:cs="Arial"/>
          <w:sz w:val="24"/>
          <w:szCs w:val="24"/>
          <w:lang w:val="es-ES"/>
        </w:rPr>
        <w:t xml:space="preserve"> en desacuerdo con reconocer autonomía financiera a la</w:t>
      </w:r>
      <w:r w:rsidR="001A2FF4">
        <w:rPr>
          <w:rFonts w:ascii="Arial" w:hAnsi="Arial" w:cs="Arial"/>
          <w:sz w:val="24"/>
          <w:szCs w:val="24"/>
          <w:lang w:val="es-ES"/>
        </w:rPr>
        <w:t>s</w:t>
      </w:r>
      <w:r w:rsidR="00481098" w:rsidRPr="00B9048C">
        <w:rPr>
          <w:rFonts w:ascii="Arial" w:hAnsi="Arial" w:cs="Arial"/>
          <w:sz w:val="24"/>
          <w:szCs w:val="24"/>
          <w:lang w:val="es-ES"/>
        </w:rPr>
        <w:t xml:space="preserve"> EFS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. </w:t>
      </w:r>
      <w:r w:rsidR="001A2FF4">
        <w:rPr>
          <w:rFonts w:ascii="Arial" w:hAnsi="Arial" w:cs="Arial"/>
          <w:sz w:val="24"/>
          <w:szCs w:val="24"/>
          <w:lang w:val="es-ES"/>
        </w:rPr>
        <w:t xml:space="preserve">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Lo anterior, en aras de </w:t>
      </w:r>
      <w:r w:rsidR="00481098" w:rsidRPr="00B9048C">
        <w:rPr>
          <w:rFonts w:ascii="Arial" w:hAnsi="Arial" w:cs="Arial"/>
          <w:sz w:val="24"/>
          <w:szCs w:val="24"/>
          <w:lang w:val="es-ES"/>
        </w:rPr>
        <w:t xml:space="preserve">buscar conocer el motivo de su oposición </w:t>
      </w:r>
      <w:r w:rsidR="00E51ED9" w:rsidRPr="00B9048C">
        <w:rPr>
          <w:rFonts w:ascii="Arial" w:hAnsi="Arial" w:cs="Arial"/>
          <w:sz w:val="24"/>
          <w:szCs w:val="24"/>
          <w:lang w:val="es-ES"/>
        </w:rPr>
        <w:t xml:space="preserve">y plantear </w:t>
      </w:r>
      <w:r w:rsidR="006313A0">
        <w:rPr>
          <w:rFonts w:ascii="Arial" w:hAnsi="Arial" w:cs="Arial"/>
          <w:sz w:val="24"/>
          <w:szCs w:val="24"/>
          <w:lang w:val="es-ES"/>
        </w:rPr>
        <w:t>soluciones al respecto.</w:t>
      </w:r>
    </w:p>
    <w:p w14:paraId="1131E7DD" w14:textId="4298D5B6" w:rsidR="00301883" w:rsidRPr="00B9048C" w:rsidRDefault="00301883" w:rsidP="00513B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C4B8B71" w14:textId="38F22D80" w:rsidR="00301883" w:rsidRPr="00B9048C" w:rsidRDefault="00301883" w:rsidP="00513B53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generar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una plataforma de apoyo </w:t>
      </w:r>
      <w:r w:rsidR="0030234F">
        <w:rPr>
          <w:rFonts w:ascii="Arial" w:hAnsi="Arial" w:cs="Arial"/>
          <w:sz w:val="24"/>
          <w:szCs w:val="24"/>
          <w:lang w:val="es-ES"/>
        </w:rPr>
        <w:t>a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la propuesta</w:t>
      </w:r>
      <w:r w:rsidR="00EF2A09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0BA7B72E" w14:textId="0DCA95A3" w:rsidR="00301883" w:rsidRPr="00B9048C" w:rsidRDefault="00EF2A09" w:rsidP="00513B53">
      <w:pPr>
        <w:pStyle w:val="Prrafodelista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liderar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manera activa una toma de conciencia por parte de la sociedad en su conjunto</w:t>
      </w:r>
      <w:r w:rsidR="0030234F">
        <w:rPr>
          <w:rFonts w:ascii="Arial" w:hAnsi="Arial" w:cs="Arial"/>
          <w:sz w:val="24"/>
          <w:szCs w:val="24"/>
          <w:lang w:val="es-ES"/>
        </w:rPr>
        <w:t>,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sobre la necesidad de </w:t>
      </w:r>
      <w:r w:rsidR="0030234F">
        <w:rPr>
          <w:rFonts w:ascii="Arial" w:hAnsi="Arial" w:cs="Arial"/>
          <w:sz w:val="24"/>
          <w:szCs w:val="24"/>
          <w:lang w:val="es-ES"/>
        </w:rPr>
        <w:t xml:space="preserve">contar con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estabilidad </w:t>
      </w:r>
      <w:r w:rsidR="006313A0">
        <w:rPr>
          <w:rFonts w:ascii="Arial" w:hAnsi="Arial" w:cs="Arial"/>
          <w:sz w:val="24"/>
          <w:szCs w:val="24"/>
          <w:lang w:val="es-ES"/>
        </w:rPr>
        <w:t xml:space="preserve">financiera 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y </w:t>
      </w:r>
      <w:r w:rsidR="006313A0">
        <w:rPr>
          <w:rFonts w:ascii="Arial" w:hAnsi="Arial" w:cs="Arial"/>
          <w:sz w:val="24"/>
          <w:szCs w:val="24"/>
          <w:lang w:val="es-ES"/>
        </w:rPr>
        <w:t>suficiente apropiación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de recursos, como elementos claves para el buen desarrollo del sector público y consecuente beneficio de la ciudadanía. </w:t>
      </w:r>
    </w:p>
    <w:p w14:paraId="71E9B30C" w14:textId="77777777" w:rsidR="00EF2A09" w:rsidRPr="00B9048C" w:rsidRDefault="00EF2A09" w:rsidP="00513B53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5D9152D4" w14:textId="1101C30F" w:rsidR="00301883" w:rsidRPr="00B9048C" w:rsidRDefault="00301883" w:rsidP="00513B53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Las EFS deben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elaborar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una propuesta de ajuste normativo</w:t>
      </w:r>
      <w:r w:rsidR="00402454" w:rsidRPr="00B9048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456F4C2" w14:textId="2F2DE0E2" w:rsidR="00966011" w:rsidRPr="00B9048C" w:rsidRDefault="00DF1F0E" w:rsidP="00513B53">
      <w:pPr>
        <w:pStyle w:val="Prrafodelista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Esta propuesta debe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responder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</w:t>
      </w:r>
      <w:r w:rsidR="0020762B" w:rsidRPr="00B9048C">
        <w:rPr>
          <w:rFonts w:ascii="Arial" w:hAnsi="Arial" w:cs="Arial"/>
          <w:sz w:val="24"/>
          <w:szCs w:val="24"/>
          <w:lang w:val="es-ES"/>
        </w:rPr>
        <w:t>a la determinación de</w:t>
      </w:r>
      <w:r w:rsidR="00C748C0">
        <w:rPr>
          <w:rFonts w:ascii="Arial" w:hAnsi="Arial" w:cs="Arial"/>
          <w:sz w:val="24"/>
          <w:szCs w:val="24"/>
          <w:lang w:val="es-ES"/>
        </w:rPr>
        <w:t xml:space="preserve"> su</w:t>
      </w:r>
      <w:r w:rsidR="0020762B" w:rsidRPr="00B9048C">
        <w:rPr>
          <w:rFonts w:ascii="Arial" w:hAnsi="Arial" w:cs="Arial"/>
          <w:sz w:val="24"/>
          <w:szCs w:val="24"/>
          <w:lang w:val="es-ES"/>
        </w:rPr>
        <w:t xml:space="preserve"> presupuesto con independencia </w:t>
      </w:r>
      <w:r w:rsidR="006313A0">
        <w:rPr>
          <w:rFonts w:ascii="Arial" w:hAnsi="Arial" w:cs="Arial"/>
          <w:sz w:val="24"/>
          <w:szCs w:val="24"/>
          <w:lang w:val="es-ES"/>
        </w:rPr>
        <w:t>del E</w:t>
      </w:r>
      <w:r w:rsidR="0020762B" w:rsidRPr="00B9048C">
        <w:rPr>
          <w:rFonts w:ascii="Arial" w:hAnsi="Arial" w:cs="Arial"/>
          <w:sz w:val="24"/>
          <w:szCs w:val="24"/>
          <w:lang w:val="es-ES"/>
        </w:rPr>
        <w:t xml:space="preserve">jecutivo. </w:t>
      </w:r>
    </w:p>
    <w:p w14:paraId="5C2DC3D8" w14:textId="77777777" w:rsidR="00966011" w:rsidRPr="00B9048C" w:rsidRDefault="0020762B" w:rsidP="00513B53">
      <w:pPr>
        <w:pStyle w:val="Prrafodelista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Debe ser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viable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para</w:t>
      </w:r>
      <w:r w:rsidR="00F3692B" w:rsidRPr="00B9048C">
        <w:rPr>
          <w:rFonts w:ascii="Arial" w:hAnsi="Arial" w:cs="Arial"/>
          <w:sz w:val="24"/>
          <w:szCs w:val="24"/>
          <w:lang w:val="es-ES"/>
        </w:rPr>
        <w:t xml:space="preserve"> la EFS y </w:t>
      </w:r>
      <w:r w:rsidR="00F3692B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permitirle</w:t>
      </w:r>
      <w:r w:rsidR="00F3692B" w:rsidRPr="00B9048C">
        <w:rPr>
          <w:rFonts w:ascii="Arial" w:hAnsi="Arial" w:cs="Arial"/>
          <w:sz w:val="24"/>
          <w:szCs w:val="24"/>
          <w:lang w:val="es-ES"/>
        </w:rPr>
        <w:t xml:space="preserve"> a ésta conservar los excedentes de la operación financiera anual.</w:t>
      </w:r>
    </w:p>
    <w:p w14:paraId="0BA4C1C3" w14:textId="2766D6E6" w:rsidR="00DF1F0E" w:rsidRPr="00B9048C" w:rsidRDefault="00F3692B" w:rsidP="00513B53">
      <w:pPr>
        <w:pStyle w:val="Prrafodelista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9048C">
        <w:rPr>
          <w:rFonts w:ascii="Arial" w:hAnsi="Arial" w:cs="Arial"/>
          <w:sz w:val="24"/>
          <w:szCs w:val="24"/>
          <w:lang w:val="es-ES"/>
        </w:rPr>
        <w:t xml:space="preserve">Debe </w:t>
      </w:r>
      <w:r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contemplar</w:t>
      </w:r>
      <w:r w:rsidRPr="00B9048C">
        <w:rPr>
          <w:rFonts w:ascii="Arial" w:hAnsi="Arial" w:cs="Arial"/>
          <w:sz w:val="24"/>
          <w:szCs w:val="24"/>
          <w:lang w:val="es-ES"/>
        </w:rPr>
        <w:t xml:space="preserve"> un apropiado modelo de rendición de cuentas </w:t>
      </w:r>
      <w:r w:rsidR="00966011" w:rsidRPr="00B9048C">
        <w:rPr>
          <w:rFonts w:ascii="Arial" w:hAnsi="Arial" w:cs="Arial"/>
          <w:sz w:val="24"/>
          <w:szCs w:val="24"/>
          <w:lang w:val="es-ES"/>
        </w:rPr>
        <w:t xml:space="preserve">y debe </w:t>
      </w:r>
      <w:r w:rsidR="00966011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mantener</w:t>
      </w:r>
      <w:r w:rsidR="00966011" w:rsidRPr="00B9048C">
        <w:rPr>
          <w:rFonts w:ascii="Arial" w:hAnsi="Arial" w:cs="Arial"/>
          <w:sz w:val="24"/>
          <w:szCs w:val="24"/>
          <w:lang w:val="es-ES"/>
        </w:rPr>
        <w:t xml:space="preserve"> o </w:t>
      </w:r>
      <w:r w:rsidR="00966011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incrementar</w:t>
      </w:r>
      <w:r w:rsidR="00966011" w:rsidRPr="00B9048C">
        <w:rPr>
          <w:rFonts w:ascii="Arial" w:hAnsi="Arial" w:cs="Arial"/>
          <w:sz w:val="24"/>
          <w:szCs w:val="24"/>
          <w:lang w:val="es-ES"/>
        </w:rPr>
        <w:t xml:space="preserve"> la discrecionalidad para determinar el foco, profundidad y otros aspectos del plan de auditoría.</w:t>
      </w:r>
    </w:p>
    <w:p w14:paraId="5B7F22CE" w14:textId="6D9D29BD" w:rsidR="002958DC" w:rsidRDefault="00E3379A" w:rsidP="00513B53">
      <w:pPr>
        <w:pStyle w:val="Prrafodelista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Debe</w:t>
      </w:r>
      <w:r w:rsidRPr="00E3379A">
        <w:rPr>
          <w:rFonts w:ascii="Arial" w:hAnsi="Arial" w:cs="Arial"/>
          <w:sz w:val="24"/>
          <w:szCs w:val="24"/>
          <w:lang w:val="es-ES"/>
        </w:rPr>
        <w:t xml:space="preserve"> incluir </w:t>
      </w:r>
      <w:r w:rsidR="00C748C0">
        <w:rPr>
          <w:rFonts w:ascii="Arial" w:hAnsi="Arial" w:cs="Arial"/>
          <w:sz w:val="24"/>
          <w:szCs w:val="24"/>
          <w:lang w:val="es-ES"/>
        </w:rPr>
        <w:t>la f</w:t>
      </w:r>
      <w:r w:rsidR="001D4A9C" w:rsidRPr="00B9048C">
        <w:rPr>
          <w:rFonts w:ascii="Arial" w:hAnsi="Arial" w:cs="Arial"/>
          <w:sz w:val="24"/>
          <w:szCs w:val="24"/>
          <w:lang w:val="es-ES"/>
        </w:rPr>
        <w:t xml:space="preserve">acultad de la EFS para </w:t>
      </w:r>
      <w:r w:rsidR="001D4A9C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investigar</w:t>
      </w:r>
      <w:r w:rsidR="001D4A9C" w:rsidRPr="00B9048C">
        <w:rPr>
          <w:rFonts w:ascii="Arial" w:hAnsi="Arial" w:cs="Arial"/>
          <w:sz w:val="24"/>
          <w:szCs w:val="24"/>
          <w:lang w:val="es-ES"/>
        </w:rPr>
        <w:t xml:space="preserve"> y </w:t>
      </w:r>
      <w:r w:rsidR="001D4A9C" w:rsidRPr="00B904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perseguir</w:t>
      </w:r>
      <w:r w:rsidR="001D4A9C" w:rsidRPr="00B9048C">
        <w:rPr>
          <w:rFonts w:ascii="Arial" w:hAnsi="Arial" w:cs="Arial"/>
          <w:sz w:val="24"/>
          <w:szCs w:val="24"/>
          <w:lang w:val="es-ES"/>
        </w:rPr>
        <w:t xml:space="preserve"> el uso e inversión de los </w:t>
      </w:r>
      <w:r>
        <w:rPr>
          <w:rFonts w:ascii="Arial" w:hAnsi="Arial" w:cs="Arial"/>
          <w:sz w:val="24"/>
          <w:szCs w:val="24"/>
          <w:lang w:val="es-ES"/>
        </w:rPr>
        <w:t>recursos</w:t>
      </w:r>
      <w:r w:rsidR="001D4A9C" w:rsidRPr="00B9048C">
        <w:rPr>
          <w:rFonts w:ascii="Arial" w:hAnsi="Arial" w:cs="Arial"/>
          <w:sz w:val="24"/>
          <w:szCs w:val="24"/>
          <w:lang w:val="es-ES"/>
        </w:rPr>
        <w:t xml:space="preserve"> públicos.</w:t>
      </w:r>
    </w:p>
    <w:p w14:paraId="18B9C115" w14:textId="3C667958" w:rsidR="00E3379A" w:rsidRDefault="00E3379A" w:rsidP="00E337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249F1D9" w14:textId="29CFEA40" w:rsidR="00E3379A" w:rsidRDefault="00E3379A" w:rsidP="00E337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85A599D" w14:textId="63F91CDD" w:rsidR="00E3379A" w:rsidRPr="00E3379A" w:rsidRDefault="00E3379A" w:rsidP="00E3379A">
      <w:pPr>
        <w:spacing w:after="0" w:line="360" w:lineRule="auto"/>
        <w:ind w:left="2832"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</w:t>
      </w:r>
    </w:p>
    <w:sectPr w:rsidR="00E3379A" w:rsidRPr="00E33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178"/>
    <w:multiLevelType w:val="hybridMultilevel"/>
    <w:tmpl w:val="65B684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493"/>
    <w:multiLevelType w:val="hybridMultilevel"/>
    <w:tmpl w:val="291A27F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EAB"/>
    <w:multiLevelType w:val="hybridMultilevel"/>
    <w:tmpl w:val="3022E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5D3"/>
    <w:multiLevelType w:val="hybridMultilevel"/>
    <w:tmpl w:val="7FEAD2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0578"/>
    <w:multiLevelType w:val="hybridMultilevel"/>
    <w:tmpl w:val="A356BF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319C"/>
    <w:multiLevelType w:val="hybridMultilevel"/>
    <w:tmpl w:val="AFEC5BB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73D"/>
    <w:multiLevelType w:val="hybridMultilevel"/>
    <w:tmpl w:val="B0A65A6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0AA5"/>
    <w:multiLevelType w:val="hybridMultilevel"/>
    <w:tmpl w:val="12D251E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94F"/>
    <w:multiLevelType w:val="hybridMultilevel"/>
    <w:tmpl w:val="9F5C3DE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64BBD"/>
    <w:multiLevelType w:val="hybridMultilevel"/>
    <w:tmpl w:val="AF96C06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3C1D"/>
    <w:multiLevelType w:val="hybridMultilevel"/>
    <w:tmpl w:val="A7087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54DD"/>
    <w:multiLevelType w:val="hybridMultilevel"/>
    <w:tmpl w:val="AEF8F20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6090"/>
    <w:multiLevelType w:val="hybridMultilevel"/>
    <w:tmpl w:val="81F293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2475"/>
    <w:multiLevelType w:val="hybridMultilevel"/>
    <w:tmpl w:val="439AF37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CF7503"/>
    <w:multiLevelType w:val="hybridMultilevel"/>
    <w:tmpl w:val="A00ED8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21E9"/>
    <w:multiLevelType w:val="hybridMultilevel"/>
    <w:tmpl w:val="BB924E32"/>
    <w:lvl w:ilvl="0" w:tplc="240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E271F9C"/>
    <w:multiLevelType w:val="hybridMultilevel"/>
    <w:tmpl w:val="F198DA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0381F"/>
    <w:multiLevelType w:val="hybridMultilevel"/>
    <w:tmpl w:val="6688DA2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C7D1B"/>
    <w:multiLevelType w:val="hybridMultilevel"/>
    <w:tmpl w:val="993E4E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2010F"/>
    <w:multiLevelType w:val="hybridMultilevel"/>
    <w:tmpl w:val="766C6F2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C3C44"/>
    <w:multiLevelType w:val="hybridMultilevel"/>
    <w:tmpl w:val="978E86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A7D84"/>
    <w:multiLevelType w:val="hybridMultilevel"/>
    <w:tmpl w:val="196452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9420B"/>
    <w:multiLevelType w:val="hybridMultilevel"/>
    <w:tmpl w:val="4AE8306C"/>
    <w:lvl w:ilvl="0" w:tplc="224E8B36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D118FFD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22F7A0"/>
    <w:multiLevelType w:val="hybridMultilevel"/>
    <w:tmpl w:val="31AADA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842521"/>
    <w:multiLevelType w:val="hybridMultilevel"/>
    <w:tmpl w:val="79A6320E"/>
    <w:lvl w:ilvl="0" w:tplc="3D647DB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D118FFD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4C043B"/>
    <w:multiLevelType w:val="hybridMultilevel"/>
    <w:tmpl w:val="E28A5C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1C4"/>
    <w:multiLevelType w:val="hybridMultilevel"/>
    <w:tmpl w:val="D986908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D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80720"/>
    <w:multiLevelType w:val="hybridMultilevel"/>
    <w:tmpl w:val="16286A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6D35"/>
    <w:multiLevelType w:val="hybridMultilevel"/>
    <w:tmpl w:val="F3D6016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25B48"/>
    <w:multiLevelType w:val="hybridMultilevel"/>
    <w:tmpl w:val="50E26F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42529"/>
    <w:multiLevelType w:val="hybridMultilevel"/>
    <w:tmpl w:val="8390BFF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441CB6"/>
    <w:multiLevelType w:val="hybridMultilevel"/>
    <w:tmpl w:val="2C5C1470"/>
    <w:lvl w:ilvl="0" w:tplc="240A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6EAD20B8"/>
    <w:multiLevelType w:val="hybridMultilevel"/>
    <w:tmpl w:val="C002918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D091C"/>
    <w:multiLevelType w:val="hybridMultilevel"/>
    <w:tmpl w:val="D53047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D0327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F66AC"/>
    <w:multiLevelType w:val="hybridMultilevel"/>
    <w:tmpl w:val="FF3C304C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35A4F"/>
    <w:multiLevelType w:val="hybridMultilevel"/>
    <w:tmpl w:val="83B085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64F9C"/>
    <w:multiLevelType w:val="hybridMultilevel"/>
    <w:tmpl w:val="C4B610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80167"/>
    <w:multiLevelType w:val="hybridMultilevel"/>
    <w:tmpl w:val="D436DD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A4DC7"/>
    <w:multiLevelType w:val="hybridMultilevel"/>
    <w:tmpl w:val="02D27864"/>
    <w:lvl w:ilvl="0" w:tplc="240A001B">
      <w:start w:val="1"/>
      <w:numFmt w:val="low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5646DA"/>
    <w:multiLevelType w:val="hybridMultilevel"/>
    <w:tmpl w:val="D8B2DE32"/>
    <w:lvl w:ilvl="0" w:tplc="816A38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B1CAB"/>
    <w:multiLevelType w:val="hybridMultilevel"/>
    <w:tmpl w:val="27BE09E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D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4"/>
  </w:num>
  <w:num w:numId="3">
    <w:abstractNumId w:val="8"/>
  </w:num>
  <w:num w:numId="4">
    <w:abstractNumId w:val="7"/>
  </w:num>
  <w:num w:numId="5">
    <w:abstractNumId w:val="26"/>
  </w:num>
  <w:num w:numId="6">
    <w:abstractNumId w:val="40"/>
  </w:num>
  <w:num w:numId="7">
    <w:abstractNumId w:val="13"/>
  </w:num>
  <w:num w:numId="8">
    <w:abstractNumId w:val="10"/>
  </w:num>
  <w:num w:numId="9">
    <w:abstractNumId w:val="31"/>
  </w:num>
  <w:num w:numId="10">
    <w:abstractNumId w:val="2"/>
  </w:num>
  <w:num w:numId="11">
    <w:abstractNumId w:val="14"/>
  </w:num>
  <w:num w:numId="12">
    <w:abstractNumId w:val="22"/>
  </w:num>
  <w:num w:numId="13">
    <w:abstractNumId w:val="21"/>
  </w:num>
  <w:num w:numId="14">
    <w:abstractNumId w:val="16"/>
  </w:num>
  <w:num w:numId="15">
    <w:abstractNumId w:val="12"/>
  </w:num>
  <w:num w:numId="16">
    <w:abstractNumId w:val="37"/>
  </w:num>
  <w:num w:numId="17">
    <w:abstractNumId w:val="25"/>
  </w:num>
  <w:num w:numId="18">
    <w:abstractNumId w:val="11"/>
  </w:num>
  <w:num w:numId="19">
    <w:abstractNumId w:val="3"/>
  </w:num>
  <w:num w:numId="20">
    <w:abstractNumId w:val="15"/>
  </w:num>
  <w:num w:numId="21">
    <w:abstractNumId w:val="34"/>
  </w:num>
  <w:num w:numId="22">
    <w:abstractNumId w:val="18"/>
  </w:num>
  <w:num w:numId="23">
    <w:abstractNumId w:val="23"/>
  </w:num>
  <w:num w:numId="24">
    <w:abstractNumId w:val="9"/>
  </w:num>
  <w:num w:numId="25">
    <w:abstractNumId w:val="33"/>
  </w:num>
  <w:num w:numId="26">
    <w:abstractNumId w:val="29"/>
  </w:num>
  <w:num w:numId="27">
    <w:abstractNumId w:val="35"/>
  </w:num>
  <w:num w:numId="28">
    <w:abstractNumId w:val="32"/>
  </w:num>
  <w:num w:numId="29">
    <w:abstractNumId w:val="19"/>
  </w:num>
  <w:num w:numId="30">
    <w:abstractNumId w:val="1"/>
  </w:num>
  <w:num w:numId="31">
    <w:abstractNumId w:val="4"/>
  </w:num>
  <w:num w:numId="32">
    <w:abstractNumId w:val="28"/>
  </w:num>
  <w:num w:numId="33">
    <w:abstractNumId w:val="38"/>
  </w:num>
  <w:num w:numId="34">
    <w:abstractNumId w:val="6"/>
  </w:num>
  <w:num w:numId="35">
    <w:abstractNumId w:val="30"/>
  </w:num>
  <w:num w:numId="36">
    <w:abstractNumId w:val="20"/>
  </w:num>
  <w:num w:numId="37">
    <w:abstractNumId w:val="5"/>
  </w:num>
  <w:num w:numId="38">
    <w:abstractNumId w:val="36"/>
  </w:num>
  <w:num w:numId="39">
    <w:abstractNumId w:val="17"/>
  </w:num>
  <w:num w:numId="40">
    <w:abstractNumId w:val="2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B2"/>
    <w:rsid w:val="0000318E"/>
    <w:rsid w:val="00005C00"/>
    <w:rsid w:val="00011C69"/>
    <w:rsid w:val="00013702"/>
    <w:rsid w:val="00013716"/>
    <w:rsid w:val="000138A2"/>
    <w:rsid w:val="000211DE"/>
    <w:rsid w:val="00021910"/>
    <w:rsid w:val="00021CF1"/>
    <w:rsid w:val="00025280"/>
    <w:rsid w:val="000267E3"/>
    <w:rsid w:val="000320A2"/>
    <w:rsid w:val="00034C33"/>
    <w:rsid w:val="000514D5"/>
    <w:rsid w:val="00054235"/>
    <w:rsid w:val="00061C2B"/>
    <w:rsid w:val="00062390"/>
    <w:rsid w:val="00063073"/>
    <w:rsid w:val="00074BA7"/>
    <w:rsid w:val="00075CA4"/>
    <w:rsid w:val="000767FD"/>
    <w:rsid w:val="00083492"/>
    <w:rsid w:val="00090325"/>
    <w:rsid w:val="00091834"/>
    <w:rsid w:val="00094807"/>
    <w:rsid w:val="00097CC9"/>
    <w:rsid w:val="000B11BF"/>
    <w:rsid w:val="000B2331"/>
    <w:rsid w:val="000B34AC"/>
    <w:rsid w:val="000D02AB"/>
    <w:rsid w:val="000D20E3"/>
    <w:rsid w:val="000D287C"/>
    <w:rsid w:val="000D5780"/>
    <w:rsid w:val="000E6588"/>
    <w:rsid w:val="000E65A7"/>
    <w:rsid w:val="000F331C"/>
    <w:rsid w:val="000F6FD4"/>
    <w:rsid w:val="00102B2B"/>
    <w:rsid w:val="001046C1"/>
    <w:rsid w:val="00106184"/>
    <w:rsid w:val="00120C7F"/>
    <w:rsid w:val="00121CB0"/>
    <w:rsid w:val="00124105"/>
    <w:rsid w:val="00124F9D"/>
    <w:rsid w:val="00135849"/>
    <w:rsid w:val="00141BD8"/>
    <w:rsid w:val="00143E4A"/>
    <w:rsid w:val="001449BC"/>
    <w:rsid w:val="00155F2A"/>
    <w:rsid w:val="0015697A"/>
    <w:rsid w:val="00170319"/>
    <w:rsid w:val="00171ACE"/>
    <w:rsid w:val="00183BB7"/>
    <w:rsid w:val="0018655B"/>
    <w:rsid w:val="00190BE4"/>
    <w:rsid w:val="001A099A"/>
    <w:rsid w:val="001A2FF4"/>
    <w:rsid w:val="001A4EF0"/>
    <w:rsid w:val="001A7D3A"/>
    <w:rsid w:val="001B7C26"/>
    <w:rsid w:val="001C41FC"/>
    <w:rsid w:val="001C4EA0"/>
    <w:rsid w:val="001D4A9C"/>
    <w:rsid w:val="001D577A"/>
    <w:rsid w:val="001E0947"/>
    <w:rsid w:val="001E2543"/>
    <w:rsid w:val="001E3795"/>
    <w:rsid w:val="001E6BB6"/>
    <w:rsid w:val="00202297"/>
    <w:rsid w:val="00203210"/>
    <w:rsid w:val="0020762B"/>
    <w:rsid w:val="00215AA9"/>
    <w:rsid w:val="00215F27"/>
    <w:rsid w:val="00232F4F"/>
    <w:rsid w:val="00237467"/>
    <w:rsid w:val="002405C5"/>
    <w:rsid w:val="0024248A"/>
    <w:rsid w:val="00247FF5"/>
    <w:rsid w:val="002514FF"/>
    <w:rsid w:val="00252A21"/>
    <w:rsid w:val="0026323A"/>
    <w:rsid w:val="002657BD"/>
    <w:rsid w:val="00266854"/>
    <w:rsid w:val="00266AD7"/>
    <w:rsid w:val="00272EBC"/>
    <w:rsid w:val="002744F6"/>
    <w:rsid w:val="002958DC"/>
    <w:rsid w:val="002A1537"/>
    <w:rsid w:val="002A235F"/>
    <w:rsid w:val="002A37F7"/>
    <w:rsid w:val="002A3EEB"/>
    <w:rsid w:val="002A5D1A"/>
    <w:rsid w:val="002B40AF"/>
    <w:rsid w:val="002B5314"/>
    <w:rsid w:val="002C584B"/>
    <w:rsid w:val="002D593F"/>
    <w:rsid w:val="002E38D8"/>
    <w:rsid w:val="002F5854"/>
    <w:rsid w:val="00301883"/>
    <w:rsid w:val="0030234F"/>
    <w:rsid w:val="00314B81"/>
    <w:rsid w:val="00321254"/>
    <w:rsid w:val="003250C5"/>
    <w:rsid w:val="00325651"/>
    <w:rsid w:val="00326F03"/>
    <w:rsid w:val="00327957"/>
    <w:rsid w:val="003345E7"/>
    <w:rsid w:val="003365D1"/>
    <w:rsid w:val="00337137"/>
    <w:rsid w:val="0034170C"/>
    <w:rsid w:val="00343476"/>
    <w:rsid w:val="00347ACE"/>
    <w:rsid w:val="00352084"/>
    <w:rsid w:val="00352F6B"/>
    <w:rsid w:val="003675D2"/>
    <w:rsid w:val="00375C3A"/>
    <w:rsid w:val="00381046"/>
    <w:rsid w:val="0038383A"/>
    <w:rsid w:val="00385B6A"/>
    <w:rsid w:val="00387673"/>
    <w:rsid w:val="00393EA5"/>
    <w:rsid w:val="00394EDA"/>
    <w:rsid w:val="003A61A4"/>
    <w:rsid w:val="003B2957"/>
    <w:rsid w:val="003C06F8"/>
    <w:rsid w:val="003C39B2"/>
    <w:rsid w:val="003D3BBB"/>
    <w:rsid w:val="003E3443"/>
    <w:rsid w:val="003E45D9"/>
    <w:rsid w:val="003E6FE7"/>
    <w:rsid w:val="003E724C"/>
    <w:rsid w:val="003F2D84"/>
    <w:rsid w:val="00402454"/>
    <w:rsid w:val="00404513"/>
    <w:rsid w:val="004110E2"/>
    <w:rsid w:val="004125CB"/>
    <w:rsid w:val="00417BBC"/>
    <w:rsid w:val="00435C2F"/>
    <w:rsid w:val="00437B9E"/>
    <w:rsid w:val="00440F72"/>
    <w:rsid w:val="004536F2"/>
    <w:rsid w:val="00461B78"/>
    <w:rsid w:val="00474A1B"/>
    <w:rsid w:val="00475CD9"/>
    <w:rsid w:val="00481098"/>
    <w:rsid w:val="00485298"/>
    <w:rsid w:val="0048614D"/>
    <w:rsid w:val="0048648D"/>
    <w:rsid w:val="00487A97"/>
    <w:rsid w:val="00494A32"/>
    <w:rsid w:val="004A1496"/>
    <w:rsid w:val="004B79D5"/>
    <w:rsid w:val="004C4C97"/>
    <w:rsid w:val="004C65FC"/>
    <w:rsid w:val="004C72FB"/>
    <w:rsid w:val="004C7BB1"/>
    <w:rsid w:val="004D0349"/>
    <w:rsid w:val="004D2264"/>
    <w:rsid w:val="004D5815"/>
    <w:rsid w:val="004D5EB2"/>
    <w:rsid w:val="004E39A1"/>
    <w:rsid w:val="004E5B5B"/>
    <w:rsid w:val="004E7656"/>
    <w:rsid w:val="004F678C"/>
    <w:rsid w:val="00500805"/>
    <w:rsid w:val="00511013"/>
    <w:rsid w:val="00513B53"/>
    <w:rsid w:val="005157D2"/>
    <w:rsid w:val="00515F48"/>
    <w:rsid w:val="0052123A"/>
    <w:rsid w:val="00532D28"/>
    <w:rsid w:val="00535895"/>
    <w:rsid w:val="005452CE"/>
    <w:rsid w:val="00545FD5"/>
    <w:rsid w:val="00546E1C"/>
    <w:rsid w:val="0055222A"/>
    <w:rsid w:val="00556BED"/>
    <w:rsid w:val="00557017"/>
    <w:rsid w:val="00561AAB"/>
    <w:rsid w:val="00563C69"/>
    <w:rsid w:val="00564E29"/>
    <w:rsid w:val="005731A7"/>
    <w:rsid w:val="00574386"/>
    <w:rsid w:val="0058359C"/>
    <w:rsid w:val="00591876"/>
    <w:rsid w:val="005918F5"/>
    <w:rsid w:val="00592D33"/>
    <w:rsid w:val="005937AF"/>
    <w:rsid w:val="0059758D"/>
    <w:rsid w:val="005A16B3"/>
    <w:rsid w:val="005A5166"/>
    <w:rsid w:val="005A78BE"/>
    <w:rsid w:val="005B4AEC"/>
    <w:rsid w:val="005C0CC5"/>
    <w:rsid w:val="005E2474"/>
    <w:rsid w:val="005E4176"/>
    <w:rsid w:val="005F709B"/>
    <w:rsid w:val="006078DE"/>
    <w:rsid w:val="006107A9"/>
    <w:rsid w:val="0061627D"/>
    <w:rsid w:val="00617703"/>
    <w:rsid w:val="0062084B"/>
    <w:rsid w:val="006313A0"/>
    <w:rsid w:val="00633D3C"/>
    <w:rsid w:val="00636571"/>
    <w:rsid w:val="00643F81"/>
    <w:rsid w:val="00647F09"/>
    <w:rsid w:val="00652381"/>
    <w:rsid w:val="006524C2"/>
    <w:rsid w:val="00661108"/>
    <w:rsid w:val="00683B3C"/>
    <w:rsid w:val="00684560"/>
    <w:rsid w:val="006855F0"/>
    <w:rsid w:val="006861A3"/>
    <w:rsid w:val="00691933"/>
    <w:rsid w:val="006A3DDC"/>
    <w:rsid w:val="006A4A66"/>
    <w:rsid w:val="006A5E4E"/>
    <w:rsid w:val="006A6B13"/>
    <w:rsid w:val="006B10EB"/>
    <w:rsid w:val="006B201A"/>
    <w:rsid w:val="006C4505"/>
    <w:rsid w:val="006D11DA"/>
    <w:rsid w:val="006D73C9"/>
    <w:rsid w:val="006F3907"/>
    <w:rsid w:val="007003F9"/>
    <w:rsid w:val="0070779F"/>
    <w:rsid w:val="0071021B"/>
    <w:rsid w:val="00725F4E"/>
    <w:rsid w:val="00736F67"/>
    <w:rsid w:val="00746D80"/>
    <w:rsid w:val="00747B9F"/>
    <w:rsid w:val="00750AF7"/>
    <w:rsid w:val="007579FC"/>
    <w:rsid w:val="007609BC"/>
    <w:rsid w:val="00761C69"/>
    <w:rsid w:val="007662E2"/>
    <w:rsid w:val="00774075"/>
    <w:rsid w:val="0078479F"/>
    <w:rsid w:val="00787423"/>
    <w:rsid w:val="00791EFA"/>
    <w:rsid w:val="00794556"/>
    <w:rsid w:val="007A6680"/>
    <w:rsid w:val="007A74FD"/>
    <w:rsid w:val="007B03C0"/>
    <w:rsid w:val="007C18CC"/>
    <w:rsid w:val="007E042D"/>
    <w:rsid w:val="007E09F4"/>
    <w:rsid w:val="007E7B00"/>
    <w:rsid w:val="007F3B1B"/>
    <w:rsid w:val="00802A42"/>
    <w:rsid w:val="008040D3"/>
    <w:rsid w:val="00827766"/>
    <w:rsid w:val="00831B0D"/>
    <w:rsid w:val="008351A9"/>
    <w:rsid w:val="008412F8"/>
    <w:rsid w:val="0084534B"/>
    <w:rsid w:val="00846BDD"/>
    <w:rsid w:val="00847C68"/>
    <w:rsid w:val="0085547F"/>
    <w:rsid w:val="00860DF5"/>
    <w:rsid w:val="00866542"/>
    <w:rsid w:val="0087177C"/>
    <w:rsid w:val="00880032"/>
    <w:rsid w:val="00881E37"/>
    <w:rsid w:val="008834AA"/>
    <w:rsid w:val="0089063C"/>
    <w:rsid w:val="00893FAB"/>
    <w:rsid w:val="008A16BA"/>
    <w:rsid w:val="008A3C47"/>
    <w:rsid w:val="008B063B"/>
    <w:rsid w:val="008B449E"/>
    <w:rsid w:val="008B6571"/>
    <w:rsid w:val="008C36A2"/>
    <w:rsid w:val="008C5970"/>
    <w:rsid w:val="008D2650"/>
    <w:rsid w:val="008D7081"/>
    <w:rsid w:val="008E2A25"/>
    <w:rsid w:val="008E4691"/>
    <w:rsid w:val="008E4770"/>
    <w:rsid w:val="00902C55"/>
    <w:rsid w:val="009037B3"/>
    <w:rsid w:val="0090575E"/>
    <w:rsid w:val="00906799"/>
    <w:rsid w:val="009123D0"/>
    <w:rsid w:val="0091420F"/>
    <w:rsid w:val="0091628D"/>
    <w:rsid w:val="0091749B"/>
    <w:rsid w:val="009223E3"/>
    <w:rsid w:val="00922ABB"/>
    <w:rsid w:val="00922E5D"/>
    <w:rsid w:val="00931013"/>
    <w:rsid w:val="00936CE9"/>
    <w:rsid w:val="009370B7"/>
    <w:rsid w:val="009404F0"/>
    <w:rsid w:val="00940518"/>
    <w:rsid w:val="00941160"/>
    <w:rsid w:val="009430E2"/>
    <w:rsid w:val="009462EC"/>
    <w:rsid w:val="00954DBC"/>
    <w:rsid w:val="009603B1"/>
    <w:rsid w:val="00960EE2"/>
    <w:rsid w:val="00966011"/>
    <w:rsid w:val="00980ADC"/>
    <w:rsid w:val="00983A1C"/>
    <w:rsid w:val="00985A88"/>
    <w:rsid w:val="009916C3"/>
    <w:rsid w:val="00992009"/>
    <w:rsid w:val="009A14AF"/>
    <w:rsid w:val="009A3ED4"/>
    <w:rsid w:val="009A7CC4"/>
    <w:rsid w:val="009B78A3"/>
    <w:rsid w:val="009C1C25"/>
    <w:rsid w:val="009E3B52"/>
    <w:rsid w:val="009F1261"/>
    <w:rsid w:val="009F376F"/>
    <w:rsid w:val="009F5E28"/>
    <w:rsid w:val="00A062AF"/>
    <w:rsid w:val="00A136F8"/>
    <w:rsid w:val="00A13CD4"/>
    <w:rsid w:val="00A14099"/>
    <w:rsid w:val="00A15FB2"/>
    <w:rsid w:val="00A16EF5"/>
    <w:rsid w:val="00A20086"/>
    <w:rsid w:val="00A25EDB"/>
    <w:rsid w:val="00A313B6"/>
    <w:rsid w:val="00A40433"/>
    <w:rsid w:val="00A4184B"/>
    <w:rsid w:val="00A56A6D"/>
    <w:rsid w:val="00A60C34"/>
    <w:rsid w:val="00A72D39"/>
    <w:rsid w:val="00A73C92"/>
    <w:rsid w:val="00A773CE"/>
    <w:rsid w:val="00A859CB"/>
    <w:rsid w:val="00A96F0C"/>
    <w:rsid w:val="00AA1FD9"/>
    <w:rsid w:val="00AB14A0"/>
    <w:rsid w:val="00AC0C7E"/>
    <w:rsid w:val="00AD00E7"/>
    <w:rsid w:val="00AD29A6"/>
    <w:rsid w:val="00AD561C"/>
    <w:rsid w:val="00AE1AC9"/>
    <w:rsid w:val="00AE29BD"/>
    <w:rsid w:val="00AE6325"/>
    <w:rsid w:val="00AF4AC7"/>
    <w:rsid w:val="00B040C2"/>
    <w:rsid w:val="00B12CE5"/>
    <w:rsid w:val="00B15E62"/>
    <w:rsid w:val="00B200E0"/>
    <w:rsid w:val="00B253A7"/>
    <w:rsid w:val="00B27269"/>
    <w:rsid w:val="00B31DCD"/>
    <w:rsid w:val="00B347B6"/>
    <w:rsid w:val="00B400B8"/>
    <w:rsid w:val="00B40E9D"/>
    <w:rsid w:val="00B52589"/>
    <w:rsid w:val="00B63C5E"/>
    <w:rsid w:val="00B76184"/>
    <w:rsid w:val="00B7724F"/>
    <w:rsid w:val="00B817D4"/>
    <w:rsid w:val="00B9048C"/>
    <w:rsid w:val="00B95E88"/>
    <w:rsid w:val="00BA0399"/>
    <w:rsid w:val="00BA255D"/>
    <w:rsid w:val="00BA4148"/>
    <w:rsid w:val="00BA7914"/>
    <w:rsid w:val="00BA7C93"/>
    <w:rsid w:val="00BB2FF9"/>
    <w:rsid w:val="00BB4386"/>
    <w:rsid w:val="00BB70B4"/>
    <w:rsid w:val="00BC1BC6"/>
    <w:rsid w:val="00BC3171"/>
    <w:rsid w:val="00BC42BE"/>
    <w:rsid w:val="00BD3764"/>
    <w:rsid w:val="00BD62EB"/>
    <w:rsid w:val="00BE223B"/>
    <w:rsid w:val="00BE2802"/>
    <w:rsid w:val="00BF1D32"/>
    <w:rsid w:val="00BF5477"/>
    <w:rsid w:val="00BF58D1"/>
    <w:rsid w:val="00C1094A"/>
    <w:rsid w:val="00C132EB"/>
    <w:rsid w:val="00C31513"/>
    <w:rsid w:val="00C341EE"/>
    <w:rsid w:val="00C42FF8"/>
    <w:rsid w:val="00C4624F"/>
    <w:rsid w:val="00C57E2E"/>
    <w:rsid w:val="00C6206D"/>
    <w:rsid w:val="00C63CDB"/>
    <w:rsid w:val="00C6534A"/>
    <w:rsid w:val="00C748C0"/>
    <w:rsid w:val="00C90619"/>
    <w:rsid w:val="00C923E4"/>
    <w:rsid w:val="00C962C0"/>
    <w:rsid w:val="00CA05A1"/>
    <w:rsid w:val="00CA0966"/>
    <w:rsid w:val="00CA2F1B"/>
    <w:rsid w:val="00CB05DE"/>
    <w:rsid w:val="00CB4A5A"/>
    <w:rsid w:val="00CC2D35"/>
    <w:rsid w:val="00CC66F4"/>
    <w:rsid w:val="00CD1D37"/>
    <w:rsid w:val="00CD35A0"/>
    <w:rsid w:val="00CD3F95"/>
    <w:rsid w:val="00CE2A14"/>
    <w:rsid w:val="00CE4999"/>
    <w:rsid w:val="00CE574D"/>
    <w:rsid w:val="00CE713A"/>
    <w:rsid w:val="00CE7A4A"/>
    <w:rsid w:val="00D02433"/>
    <w:rsid w:val="00D06653"/>
    <w:rsid w:val="00D12AEA"/>
    <w:rsid w:val="00D1347D"/>
    <w:rsid w:val="00D23411"/>
    <w:rsid w:val="00D24ABD"/>
    <w:rsid w:val="00D270A8"/>
    <w:rsid w:val="00D3193C"/>
    <w:rsid w:val="00D36CE1"/>
    <w:rsid w:val="00D41089"/>
    <w:rsid w:val="00D435B4"/>
    <w:rsid w:val="00D43F30"/>
    <w:rsid w:val="00D60C8D"/>
    <w:rsid w:val="00D677C4"/>
    <w:rsid w:val="00D7479C"/>
    <w:rsid w:val="00D748B4"/>
    <w:rsid w:val="00D81778"/>
    <w:rsid w:val="00D82CE0"/>
    <w:rsid w:val="00D83ECC"/>
    <w:rsid w:val="00D846B5"/>
    <w:rsid w:val="00D850C0"/>
    <w:rsid w:val="00D91722"/>
    <w:rsid w:val="00D9216E"/>
    <w:rsid w:val="00D96F3B"/>
    <w:rsid w:val="00DA6439"/>
    <w:rsid w:val="00DC03AB"/>
    <w:rsid w:val="00DC1C29"/>
    <w:rsid w:val="00DC21B8"/>
    <w:rsid w:val="00DC4755"/>
    <w:rsid w:val="00DD1E2A"/>
    <w:rsid w:val="00DD70AF"/>
    <w:rsid w:val="00DE1706"/>
    <w:rsid w:val="00DE45A1"/>
    <w:rsid w:val="00DF0D93"/>
    <w:rsid w:val="00DF1F0E"/>
    <w:rsid w:val="00DF4C46"/>
    <w:rsid w:val="00DF6B7D"/>
    <w:rsid w:val="00DF7C33"/>
    <w:rsid w:val="00E0116F"/>
    <w:rsid w:val="00E051EA"/>
    <w:rsid w:val="00E14BE7"/>
    <w:rsid w:val="00E21293"/>
    <w:rsid w:val="00E221FC"/>
    <w:rsid w:val="00E22F72"/>
    <w:rsid w:val="00E31050"/>
    <w:rsid w:val="00E3379A"/>
    <w:rsid w:val="00E34EF1"/>
    <w:rsid w:val="00E423DA"/>
    <w:rsid w:val="00E43A2F"/>
    <w:rsid w:val="00E43A4E"/>
    <w:rsid w:val="00E5183E"/>
    <w:rsid w:val="00E51ED9"/>
    <w:rsid w:val="00E57AA8"/>
    <w:rsid w:val="00E61CAE"/>
    <w:rsid w:val="00E648D0"/>
    <w:rsid w:val="00E65939"/>
    <w:rsid w:val="00E67374"/>
    <w:rsid w:val="00E70A4F"/>
    <w:rsid w:val="00E82EB5"/>
    <w:rsid w:val="00E83610"/>
    <w:rsid w:val="00E84BD8"/>
    <w:rsid w:val="00E86D48"/>
    <w:rsid w:val="00E9318C"/>
    <w:rsid w:val="00EA693E"/>
    <w:rsid w:val="00EA6BD9"/>
    <w:rsid w:val="00EB1EBB"/>
    <w:rsid w:val="00EB27D4"/>
    <w:rsid w:val="00EB5A79"/>
    <w:rsid w:val="00EC5E88"/>
    <w:rsid w:val="00ED0D5C"/>
    <w:rsid w:val="00ED2985"/>
    <w:rsid w:val="00ED661D"/>
    <w:rsid w:val="00EE28C3"/>
    <w:rsid w:val="00EE3A96"/>
    <w:rsid w:val="00EE4042"/>
    <w:rsid w:val="00EF2A09"/>
    <w:rsid w:val="00F0116D"/>
    <w:rsid w:val="00F0463C"/>
    <w:rsid w:val="00F100C1"/>
    <w:rsid w:val="00F1160D"/>
    <w:rsid w:val="00F1396C"/>
    <w:rsid w:val="00F15BEF"/>
    <w:rsid w:val="00F20295"/>
    <w:rsid w:val="00F261BF"/>
    <w:rsid w:val="00F319A0"/>
    <w:rsid w:val="00F33509"/>
    <w:rsid w:val="00F35F3B"/>
    <w:rsid w:val="00F3692B"/>
    <w:rsid w:val="00F37639"/>
    <w:rsid w:val="00F42918"/>
    <w:rsid w:val="00F55330"/>
    <w:rsid w:val="00F65196"/>
    <w:rsid w:val="00F65DB0"/>
    <w:rsid w:val="00F7078F"/>
    <w:rsid w:val="00F758FB"/>
    <w:rsid w:val="00F80D74"/>
    <w:rsid w:val="00F96BE3"/>
    <w:rsid w:val="00FA293E"/>
    <w:rsid w:val="00FA29B8"/>
    <w:rsid w:val="00FB1191"/>
    <w:rsid w:val="00FB352E"/>
    <w:rsid w:val="00FB7E7D"/>
    <w:rsid w:val="00FC0C8F"/>
    <w:rsid w:val="00FC7B1F"/>
    <w:rsid w:val="00FD00FE"/>
    <w:rsid w:val="00FD1500"/>
    <w:rsid w:val="00FD5907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B9E3"/>
  <w15:chartTrackingRefBased/>
  <w15:docId w15:val="{4A8F87B1-14B6-479D-9C6A-56B09212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FB2"/>
    <w:pPr>
      <w:ind w:left="720"/>
      <w:contextualSpacing/>
    </w:pPr>
  </w:style>
  <w:style w:type="paragraph" w:customStyle="1" w:styleId="Default">
    <w:name w:val="Default"/>
    <w:rsid w:val="00511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9603B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9DDFB9C7C9944950BCC7BADE3A364" ma:contentTypeVersion="13" ma:contentTypeDescription="Crear nuevo documento." ma:contentTypeScope="" ma:versionID="39c7043b9aa63110b79b02430b4a3a4a">
  <xsd:schema xmlns:xsd="http://www.w3.org/2001/XMLSchema" xmlns:xs="http://www.w3.org/2001/XMLSchema" xmlns:p="http://schemas.microsoft.com/office/2006/metadata/properties" xmlns:ns3="b9cd99f3-b492-4431-b423-4be28bbb1240" xmlns:ns4="033d67c1-855a-4588-b52f-2b3ed96fb80d" targetNamespace="http://schemas.microsoft.com/office/2006/metadata/properties" ma:root="true" ma:fieldsID="8b3139652232cfe8eed78519250116ec" ns3:_="" ns4:_="">
    <xsd:import namespace="b9cd99f3-b492-4431-b423-4be28bbb1240"/>
    <xsd:import namespace="033d67c1-855a-4588-b52f-2b3ed96fb8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99f3-b492-4431-b423-4be28bbb12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d67c1-855a-4588-b52f-2b3ed96fb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AE703-402A-4B7F-9870-4A76664B2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FE15A3-D016-4346-9AE6-4A496CF5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87D71-62F0-426B-88BC-912DAC01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99f3-b492-4431-b423-4be28bbb1240"/>
    <ds:schemaRef ds:uri="033d67c1-855a-4588-b52f-2b3ed96fb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7881</TotalTime>
  <Pages>36</Pages>
  <Words>7666</Words>
  <Characters>42165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Nicolas  Castro Marquez</cp:lastModifiedBy>
  <cp:revision>450</cp:revision>
  <dcterms:created xsi:type="dcterms:W3CDTF">2020-06-18T00:14:00Z</dcterms:created>
  <dcterms:modified xsi:type="dcterms:W3CDTF">2020-07-04T16:04:00Z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0x0101008F99DDFB9C7C9944950BCC7BADE3A364</vt:lpwstr>
  </property>
</Properties>
</file>